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ГАВРИЛЬСКОГО СЕЛЬСКОГО ПОСЕЛЕНИЯ 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ПАВЛОВСКОГО МУНИЦИПАЛЬНОГО РАЙОНА 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74F7" w:rsidRPr="00515AC9" w:rsidRDefault="000174F7" w:rsidP="000174F7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CB1BCD" w:rsidRPr="00515AC9" w:rsidRDefault="00CB1BCD" w:rsidP="000174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CB1BCD" w:rsidRPr="00515AC9" w:rsidRDefault="00597E85" w:rsidP="00F72CC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</w:pPr>
      <w:r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о</w:t>
      </w:r>
      <w:r w:rsidR="00CB1BCD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т </w:t>
      </w:r>
      <w:r w:rsidR="007807DD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01</w:t>
      </w:r>
      <w:r w:rsidR="001347D3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.02</w:t>
      </w:r>
      <w:r w:rsidR="007F3935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</w:t>
      </w:r>
      <w:r w:rsidR="007807DD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2024</w:t>
      </w:r>
      <w:r w:rsidR="00CB1BCD" w:rsidRPr="00515AC9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 № </w:t>
      </w:r>
      <w:r w:rsidR="007807DD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3</w:t>
      </w:r>
    </w:p>
    <w:p w:rsidR="00CB1BCD" w:rsidRPr="00515AC9" w:rsidRDefault="000B0D17" w:rsidP="00F72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с. Гаврильск</w:t>
      </w:r>
    </w:p>
    <w:p w:rsidR="005E66DD" w:rsidRPr="00515AC9" w:rsidRDefault="005E66DD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Pr="00515AC9" w:rsidRDefault="0049510F" w:rsidP="007807DD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7813B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bookmarkStart w:id="0" w:name="_GoBack"/>
      <w:bookmarkEnd w:id="0"/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Программы «Развитие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малого и среднего предпринимательства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Гаврильском</w:t>
      </w:r>
      <w:proofErr w:type="spellEnd"/>
      <w:r w:rsidR="005E6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6DD" w:rsidRPr="00515AC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7807D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на 2024-2026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p w:rsidR="00C065AB" w:rsidRPr="00515AC9" w:rsidRDefault="00C065AB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65AB" w:rsidRPr="00515AC9" w:rsidRDefault="0049510F" w:rsidP="00F7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 </w:t>
      </w:r>
      <w:hyperlink r:id="rId6" w:history="1">
        <w:r w:rsidRPr="00515A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515AC9">
        <w:rPr>
          <w:rFonts w:ascii="Times New Roman" w:eastAsia="Times New Roman" w:hAnsi="Times New Roman" w:cs="Times New Roman"/>
          <w:sz w:val="26"/>
          <w:szCs w:val="26"/>
        </w:rPr>
        <w:t> РФ от 24.07.2007 N 209-ФЗ «О развитии малого и среднего п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редпринимательства в Российской </w:t>
      </w:r>
      <w:r w:rsidR="00C15852" w:rsidRPr="00515AC9">
        <w:rPr>
          <w:rFonts w:ascii="Times New Roman" w:eastAsia="Times New Roman" w:hAnsi="Times New Roman" w:cs="Times New Roman"/>
          <w:sz w:val="26"/>
          <w:szCs w:val="26"/>
        </w:rPr>
        <w:t xml:space="preserve">Федерации», Федеральным </w:t>
      </w:r>
      <w:hyperlink r:id="rId7" w:history="1">
        <w:r w:rsidRPr="00515AC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от 06.10.2003 N 131-ФЗ «Об общих  принципах организации местного самоуправления в Российской Федерации», Уставом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 xml:space="preserve">ти,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</w:p>
    <w:p w:rsidR="00C065AB" w:rsidRPr="00515AC9" w:rsidRDefault="00C065AB" w:rsidP="00F72CC9">
      <w:pPr>
        <w:pStyle w:val="a7"/>
        <w:ind w:firstLine="709"/>
        <w:jc w:val="both"/>
        <w:rPr>
          <w:sz w:val="26"/>
          <w:szCs w:val="26"/>
        </w:rPr>
      </w:pPr>
    </w:p>
    <w:p w:rsidR="00C065AB" w:rsidRPr="00515AC9" w:rsidRDefault="00C065AB" w:rsidP="00F72CC9">
      <w:pPr>
        <w:pStyle w:val="a7"/>
        <w:ind w:firstLine="709"/>
        <w:rPr>
          <w:b/>
          <w:sz w:val="26"/>
          <w:szCs w:val="26"/>
        </w:rPr>
      </w:pPr>
      <w:r w:rsidRPr="00515AC9">
        <w:rPr>
          <w:b/>
          <w:sz w:val="26"/>
          <w:szCs w:val="26"/>
        </w:rPr>
        <w:t>ПОСТАНОВЛЯЕТ:</w:t>
      </w:r>
    </w:p>
    <w:p w:rsidR="00AD4201" w:rsidRPr="00515AC9" w:rsidRDefault="00AD4201" w:rsidP="00F72CC9">
      <w:pPr>
        <w:pStyle w:val="a7"/>
        <w:ind w:firstLine="709"/>
        <w:jc w:val="both"/>
        <w:rPr>
          <w:sz w:val="26"/>
          <w:szCs w:val="26"/>
        </w:rPr>
      </w:pPr>
    </w:p>
    <w:p w:rsidR="00AD4201" w:rsidRPr="00515AC9" w:rsidRDefault="00AD4201" w:rsidP="00F72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Утверд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>ить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history="1">
        <w:r w:rsidR="0049510F" w:rsidRPr="00515AC9">
          <w:rPr>
            <w:rFonts w:ascii="Times New Roman" w:eastAsia="Times New Roman" w:hAnsi="Times New Roman" w:cs="Times New Roman"/>
            <w:sz w:val="26"/>
            <w:szCs w:val="26"/>
          </w:rPr>
          <w:t>программу</w:t>
        </w:r>
      </w:hyperlink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 «Развитие малого и среднего предпринимательства в муниципальном образовании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Гаврильское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сельское поселениеПавловского района Воронежской</w:t>
      </w:r>
      <w:r w:rsidR="001347D3" w:rsidRPr="00515AC9">
        <w:rPr>
          <w:rFonts w:ascii="Times New Roman" w:eastAsia="Times New Roman" w:hAnsi="Times New Roman" w:cs="Times New Roman"/>
          <w:sz w:val="26"/>
          <w:szCs w:val="26"/>
        </w:rPr>
        <w:t xml:space="preserve"> области на 2021 - 2023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 согласно приложению к настоящему постановлению.</w:t>
      </w:r>
    </w:p>
    <w:p w:rsidR="00B82AC8" w:rsidRPr="00F91811" w:rsidRDefault="00B82AC8" w:rsidP="00B82AC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F91811">
        <w:rPr>
          <w:rFonts w:ascii="Times New Roman" w:hAnsi="Times New Roman"/>
          <w:sz w:val="26"/>
          <w:szCs w:val="26"/>
        </w:rPr>
        <w:t xml:space="preserve">2.Распространить действие настоящего постановления на правоотношения, возникшие </w:t>
      </w:r>
      <w:r>
        <w:rPr>
          <w:rFonts w:ascii="Times New Roman" w:hAnsi="Times New Roman"/>
          <w:sz w:val="26"/>
          <w:szCs w:val="26"/>
        </w:rPr>
        <w:t>с 01.01.2024</w:t>
      </w:r>
      <w:r w:rsidRPr="00F91811">
        <w:rPr>
          <w:rFonts w:ascii="Times New Roman" w:hAnsi="Times New Roman"/>
          <w:sz w:val="26"/>
          <w:szCs w:val="26"/>
        </w:rPr>
        <w:t xml:space="preserve">г.  </w:t>
      </w:r>
    </w:p>
    <w:p w:rsidR="00B82AC8" w:rsidRPr="00F91811" w:rsidRDefault="00B82AC8" w:rsidP="00B82AC8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F91811">
        <w:rPr>
          <w:rFonts w:ascii="Times New Roman" w:hAnsi="Times New Roman"/>
          <w:sz w:val="26"/>
          <w:szCs w:val="26"/>
        </w:rPr>
        <w:t xml:space="preserve">3.Обнародовать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Pr="00F9181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F9181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B82AC8" w:rsidRPr="00F91811" w:rsidRDefault="00B82AC8" w:rsidP="00B82AC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41667" w:rsidRPr="00515AC9" w:rsidRDefault="0014166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898"/>
        <w:gridCol w:w="3673"/>
      </w:tblGrid>
      <w:tr w:rsidR="00141667" w:rsidRPr="00515AC9" w:rsidTr="003442F2">
        <w:tc>
          <w:tcPr>
            <w:tcW w:w="5898" w:type="dxa"/>
          </w:tcPr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Глава </w:t>
            </w:r>
            <w:r w:rsidRPr="00515AC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Гаврильского 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сельского </w:t>
            </w: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Поселения Павловского </w:t>
            </w:r>
          </w:p>
          <w:p w:rsidR="00141667" w:rsidRPr="00515AC9" w:rsidRDefault="00141667" w:rsidP="007811DB">
            <w:pPr>
              <w:tabs>
                <w:tab w:val="left" w:pos="5145"/>
                <w:tab w:val="left" w:pos="79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муниципального района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  <w:r w:rsidR="007811DB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</w:p>
          <w:p w:rsidR="00141667" w:rsidRPr="00515AC9" w:rsidRDefault="00141667" w:rsidP="00141667">
            <w:pPr>
              <w:tabs>
                <w:tab w:val="right" w:pos="568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Воронежской области</w:t>
            </w: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73" w:type="dxa"/>
          </w:tcPr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141667" w:rsidRPr="00515AC9" w:rsidRDefault="00141667" w:rsidP="00141667">
            <w:pPr>
              <w:tabs>
                <w:tab w:val="left" w:pos="7938"/>
              </w:tabs>
              <w:spacing w:after="0"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                      Л.Л. </w:t>
            </w:r>
            <w:proofErr w:type="spellStart"/>
            <w:r w:rsidRPr="00515AC9">
              <w:rPr>
                <w:rFonts w:ascii="Times New Roman" w:eastAsia="Arial Unicode MS" w:hAnsi="Times New Roman" w:cs="Times New Roman"/>
                <w:sz w:val="26"/>
                <w:szCs w:val="26"/>
              </w:rPr>
              <w:t>Каруна</w:t>
            </w:r>
            <w:proofErr w:type="spellEnd"/>
          </w:p>
        </w:tc>
      </w:tr>
    </w:tbl>
    <w:p w:rsidR="00141667" w:rsidRPr="00515AC9" w:rsidRDefault="0014166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852" w:rsidRPr="00515AC9" w:rsidRDefault="00C15852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852" w:rsidRPr="00515AC9" w:rsidRDefault="00C15852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1BCD" w:rsidRDefault="00CB1BCD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4956" w:rsidRPr="00515AC9" w:rsidRDefault="005D4956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4956" w:rsidRDefault="000E21F6" w:rsidP="005D495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CB1BCD" w:rsidRPr="00515A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510F" w:rsidRPr="00515AC9" w:rsidRDefault="00CB1BCD" w:rsidP="005D4956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65AB" w:rsidRPr="00515AC9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 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>от 01.02. 2024</w:t>
      </w:r>
      <w:r w:rsidR="008B5F97" w:rsidRPr="00515AC9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7F3935"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>№3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B5F97" w:rsidRPr="00515AC9" w:rsidRDefault="008B5F97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Муниципальная программа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0B0D17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Гаврильское</w:t>
      </w:r>
      <w:proofErr w:type="spellEnd"/>
      <w:r w:rsidR="00735D92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</w:t>
      </w:r>
      <w:r w:rsidR="001B5B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>Павловского района Воронежской</w:t>
      </w:r>
      <w:r w:rsidR="001B5B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D4956">
        <w:rPr>
          <w:rFonts w:ascii="Times New Roman" w:eastAsia="Times New Roman" w:hAnsi="Times New Roman" w:cs="Times New Roman"/>
          <w:b/>
          <w:bCs/>
          <w:sz w:val="26"/>
          <w:szCs w:val="26"/>
        </w:rPr>
        <w:t>области на 2024-2026</w:t>
      </w:r>
      <w:r w:rsidRPr="00515A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</w:p>
    <w:p w:rsidR="00AD4201" w:rsidRPr="00515AC9" w:rsidRDefault="00AD4201" w:rsidP="005D4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ПАСПОРТ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программы </w:t>
      </w:r>
    </w:p>
    <w:p w:rsidR="001B5B01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0B0D17" w:rsidRPr="00515AC9">
        <w:rPr>
          <w:rFonts w:ascii="Times New Roman" w:eastAsia="Times New Roman" w:hAnsi="Times New Roman" w:cs="Times New Roman"/>
          <w:bCs/>
          <w:sz w:val="26"/>
          <w:szCs w:val="26"/>
        </w:rPr>
        <w:t>Гаврильское</w:t>
      </w:r>
      <w:proofErr w:type="spellEnd"/>
      <w:r w:rsidR="00A013E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Cs/>
          <w:sz w:val="26"/>
          <w:szCs w:val="26"/>
        </w:rPr>
        <w:t>сельское поселение</w:t>
      </w:r>
      <w:r w:rsidR="00A013E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bCs/>
          <w:sz w:val="26"/>
          <w:szCs w:val="26"/>
        </w:rPr>
        <w:t>Павловского района Воронежской</w:t>
      </w:r>
      <w:r w:rsidR="001B5B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D4201"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области </w:t>
      </w:r>
    </w:p>
    <w:p w:rsidR="0049510F" w:rsidRPr="00515AC9" w:rsidRDefault="005D4956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 2024-2026</w:t>
      </w:r>
      <w:r w:rsidR="0049510F"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годы»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5"/>
        <w:gridCol w:w="5674"/>
      </w:tblGrid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Администратор муниципальной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C065AB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основных мероприятий муниципальной  программы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Администрация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35D92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Воронежской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области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Целью Программы является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      </w:r>
            <w:proofErr w:type="spellStart"/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самозанятость</w:t>
            </w:r>
            <w:proofErr w:type="spellEnd"/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реализации муниципальной  программы 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 Целевыми показателями Программы являются: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49510F" w:rsidRPr="00515AC9" w:rsidRDefault="0049510F" w:rsidP="00F7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налоговых поступлений от субъектов малого и среднего предпринимательства в бюджет поселения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(этапы) реализации 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5D4956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– 2026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Средства бюджета  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84390C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 Воронежской области </w:t>
            </w:r>
          </w:p>
          <w:p w:rsidR="0049510F" w:rsidRPr="00515AC9" w:rsidRDefault="005D4956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="007B67F1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</w:t>
            </w:r>
            <w:r w:rsidR="004C3B4A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рублей;</w:t>
            </w:r>
          </w:p>
          <w:p w:rsidR="0049510F" w:rsidRPr="00515AC9" w:rsidRDefault="00B512D3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5D495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рублей;</w:t>
            </w:r>
          </w:p>
          <w:p w:rsidR="0049510F" w:rsidRPr="00515AC9" w:rsidRDefault="005D4956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="0049510F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  500  рублей.</w:t>
            </w:r>
          </w:p>
        </w:tc>
      </w:tr>
      <w:tr w:rsidR="0049510F" w:rsidRPr="00515AC9" w:rsidTr="00F72CC9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 реализации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  программы</w:t>
            </w:r>
          </w:p>
        </w:tc>
        <w:tc>
          <w:tcPr>
            <w:tcW w:w="5674" w:type="dxa"/>
            <w:shd w:val="clear" w:color="auto" w:fill="FFFFFF"/>
            <w:vAlign w:val="center"/>
            <w:hideMark/>
          </w:tcPr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Повышение роли малого и среднего предпринимательства в экономике </w:t>
            </w:r>
            <w:r w:rsidR="000B0D17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Гаврильского</w:t>
            </w:r>
            <w:r w:rsidR="0084390C"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Павловского района Воронежской области</w:t>
            </w: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, создание новых рабочих мест, повышение уровня и качества жизни населения</w:t>
            </w:r>
          </w:p>
          <w:p w:rsidR="0049510F" w:rsidRPr="00515AC9" w:rsidRDefault="0049510F" w:rsidP="00F7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A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54B0C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54B0C" w:rsidRPr="00515AC9" w:rsidRDefault="00554B0C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Содержание  проблемы  и  обоснование необходимости разработки Программы</w:t>
      </w:r>
    </w:p>
    <w:p w:rsidR="00234303" w:rsidRPr="00515AC9" w:rsidRDefault="00234303" w:rsidP="00234303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17EEE" w:rsidRPr="00515AC9" w:rsidRDefault="00F17EEE" w:rsidP="00234303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1.1. Анализ уровня социально-экономического развития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Гаврильского сельского поселения Павловского района Воронежской области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Гаврильское  сельское  поселение  расположено  в  юго-восточной  части  Павловского муниципального  района.  Административный  центр  поселения –  село  Гаврильск.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Населенные  пункты,  входящие  в  состав  поселения:</w:t>
      </w:r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 xml:space="preserve">  село  </w:t>
      </w:r>
      <w:proofErr w:type="spellStart"/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>Гаврильск</w:t>
      </w:r>
      <w:proofErr w:type="spellEnd"/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 xml:space="preserve">  и  село  </w:t>
      </w:r>
      <w:proofErr w:type="spellStart"/>
      <w:r w:rsidR="007D6137" w:rsidRPr="00515AC9">
        <w:rPr>
          <w:rFonts w:ascii="Times New Roman" w:eastAsia="Times New Roman" w:hAnsi="Times New Roman" w:cs="Times New Roman"/>
          <w:sz w:val="26"/>
          <w:szCs w:val="26"/>
        </w:rPr>
        <w:t>Царё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вка</w:t>
      </w:r>
      <w:proofErr w:type="spellEnd"/>
      <w:r w:rsidRPr="00515AC9">
        <w:rPr>
          <w:rFonts w:ascii="Times New Roman" w:eastAsia="Times New Roman" w:hAnsi="Times New Roman" w:cs="Times New Roman"/>
          <w:sz w:val="26"/>
          <w:szCs w:val="26"/>
        </w:rPr>
        <w:t>, которые  расположены  в  центральной  части  поселения;  село  Малая  Казинка,  которое расположено в юго-западной части поселения; поселок Каменск, расположенный в северо-восточной  части  поселения. Планировка  населенных  пунктов,  обусловленная  рельефом, тяготеет к линейному типу.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Территория поселения граничит с </w:t>
      </w:r>
      <w:proofErr w:type="spellStart"/>
      <w:r w:rsidRPr="00515AC9">
        <w:rPr>
          <w:rFonts w:ascii="Times New Roman" w:eastAsia="Times New Roman" w:hAnsi="Times New Roman" w:cs="Times New Roman"/>
          <w:sz w:val="26"/>
          <w:szCs w:val="26"/>
        </w:rPr>
        <w:t>Русско-Буйловс</w:t>
      </w:r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>ким</w:t>
      </w:r>
      <w:proofErr w:type="spellEnd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>Елизаветовским</w:t>
      </w:r>
      <w:proofErr w:type="spellEnd"/>
      <w:r w:rsidR="00B703F1" w:rsidRPr="00515AC9">
        <w:rPr>
          <w:rFonts w:ascii="Times New Roman" w:eastAsia="Times New Roman" w:hAnsi="Times New Roman" w:cs="Times New Roman"/>
          <w:sz w:val="26"/>
          <w:szCs w:val="26"/>
        </w:rPr>
        <w:t xml:space="preserve">, Петровским,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Александровским и Красным сельскими поселениями Павловского района, а также имеет протяженную  границу  на  юго-востоке  с  </w:t>
      </w:r>
      <w:proofErr w:type="spellStart"/>
      <w:r w:rsidRPr="00515AC9">
        <w:rPr>
          <w:rFonts w:ascii="Times New Roman" w:eastAsia="Times New Roman" w:hAnsi="Times New Roman" w:cs="Times New Roman"/>
          <w:sz w:val="26"/>
          <w:szCs w:val="26"/>
        </w:rPr>
        <w:t>Верхнемамонским</w:t>
      </w:r>
      <w:proofErr w:type="spellEnd"/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муниципальным  районом. Расстояние от села  Гаврильск до областного центра - города Воронеж - 182 км. 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общая площадь земель в границах муниципального образования  составляет – 13903,5 </w:t>
      </w:r>
      <w:r w:rsidR="005D4956">
        <w:rPr>
          <w:rFonts w:ascii="Times New Roman" w:eastAsia="Times New Roman" w:hAnsi="Times New Roman" w:cs="Times New Roman"/>
          <w:sz w:val="26"/>
          <w:szCs w:val="26"/>
        </w:rPr>
        <w:t>га, численность населения - 1224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человек.  </w:t>
      </w:r>
    </w:p>
    <w:p w:rsidR="00F17EEE" w:rsidRPr="00515AC9" w:rsidRDefault="00F17EEE" w:rsidP="0023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Климат континентальный. Климатические условия благоприятные для возделывания большинства сельскохозяйственных культур.</w:t>
      </w:r>
    </w:p>
    <w:p w:rsidR="00554B0C" w:rsidRPr="00515AC9" w:rsidRDefault="00554B0C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554B0C" w:rsidRPr="00515AC9" w:rsidRDefault="00554B0C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рынка труда</w:t>
      </w:r>
    </w:p>
    <w:p w:rsidR="00597E85" w:rsidRPr="00515AC9" w:rsidRDefault="00597E85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3277" w:rsidRPr="00515AC9" w:rsidRDefault="00735D92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Численность</w:t>
      </w:r>
      <w:r w:rsidR="00E24F5C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населения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поселения составляет </w:t>
      </w:r>
      <w:r w:rsidR="00FE044B" w:rsidRPr="00515AC9">
        <w:rPr>
          <w:rFonts w:ascii="Times New Roman" w:hAnsi="Times New Roman" w:cs="Times New Roman"/>
          <w:sz w:val="26"/>
          <w:szCs w:val="26"/>
        </w:rPr>
        <w:t xml:space="preserve"> 1</w:t>
      </w:r>
      <w:r w:rsidR="005D4956">
        <w:rPr>
          <w:rFonts w:ascii="Times New Roman" w:hAnsi="Times New Roman" w:cs="Times New Roman"/>
          <w:sz w:val="26"/>
          <w:szCs w:val="26"/>
        </w:rPr>
        <w:t>224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человек:</w:t>
      </w:r>
    </w:p>
    <w:p w:rsidR="00C23277" w:rsidRPr="00515AC9" w:rsidRDefault="005D4956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год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родилось 9</w:t>
      </w:r>
      <w:r w:rsidR="00C23277" w:rsidRPr="00515AC9">
        <w:rPr>
          <w:rFonts w:ascii="Times New Roman" w:hAnsi="Times New Roman" w:cs="Times New Roman"/>
          <w:sz w:val="26"/>
          <w:szCs w:val="26"/>
        </w:rPr>
        <w:t xml:space="preserve"> человек, </w:t>
      </w:r>
      <w:r>
        <w:rPr>
          <w:rFonts w:ascii="Times New Roman" w:hAnsi="Times New Roman" w:cs="Times New Roman"/>
          <w:sz w:val="26"/>
          <w:szCs w:val="26"/>
        </w:rPr>
        <w:t>умерло – 21</w:t>
      </w:r>
      <w:r w:rsidR="007D6137" w:rsidRPr="00515AC9">
        <w:rPr>
          <w:rFonts w:ascii="Times New Roman" w:hAnsi="Times New Roman" w:cs="Times New Roman"/>
          <w:sz w:val="26"/>
          <w:szCs w:val="26"/>
        </w:rPr>
        <w:t xml:space="preserve">  человек.</w:t>
      </w:r>
    </w:p>
    <w:p w:rsidR="00735D92" w:rsidRPr="00515AC9" w:rsidRDefault="00C23277" w:rsidP="007D6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5AC9">
        <w:rPr>
          <w:rFonts w:ascii="Times New Roman" w:hAnsi="Times New Roman" w:cs="Times New Roman"/>
          <w:sz w:val="26"/>
          <w:szCs w:val="26"/>
        </w:rPr>
        <w:t xml:space="preserve">Население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0B4619" w:rsidRPr="00515AC9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515AC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D4956">
        <w:rPr>
          <w:rFonts w:ascii="Times New Roman" w:hAnsi="Times New Roman" w:cs="Times New Roman"/>
          <w:sz w:val="26"/>
          <w:szCs w:val="26"/>
        </w:rPr>
        <w:t xml:space="preserve">я за 2023 год уменьшилось на 8 </w:t>
      </w:r>
      <w:r w:rsidRPr="00515AC9">
        <w:rPr>
          <w:rFonts w:ascii="Times New Roman" w:hAnsi="Times New Roman" w:cs="Times New Roman"/>
          <w:sz w:val="26"/>
          <w:szCs w:val="26"/>
        </w:rPr>
        <w:t>человек.</w:t>
      </w:r>
    </w:p>
    <w:p w:rsidR="00C23277" w:rsidRPr="00515AC9" w:rsidRDefault="00C23277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Численность работающих </w:t>
      </w:r>
      <w:r w:rsidR="00097119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– </w:t>
      </w:r>
      <w:r w:rsidR="00A31A0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607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челове</w:t>
      </w:r>
      <w:r w:rsidR="00A31A0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к, численность пенсионеров – 283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чел.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экономики поселения во многом зависит от развития сельскохозяйственных предприятий, личных подсобных хозяйств, а также от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привлечения внешних инвесторов и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активного подключения к областным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федеральным программам.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Важным фактором, влияющим на результаты стратегии социально-экономического развития поселения, является динамика численности населения и эффективность его вовлечен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 w:rsidR="00807FB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экономику поселения. В 2021-2023</w:t>
      </w:r>
      <w:r w:rsidR="00C2327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 преломить демографические тенденции сокращения численности населения поселения на основе обеспечения устойчивого экономического роста, создания новых привлекательных рабочих мест, повышения эффективности вовлечения населения в экономическую деятельность.</w:t>
      </w:r>
    </w:p>
    <w:p w:rsidR="0066355C" w:rsidRPr="00515AC9" w:rsidRDefault="0066355C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4B0C" w:rsidRPr="00515AC9" w:rsidRDefault="00554B0C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Занятость населения</w:t>
      </w:r>
      <w:r w:rsidR="009D275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 поселению, чел.)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A31A0A" w:rsidRPr="00F213DF" w:rsidTr="005824CE">
        <w:tc>
          <w:tcPr>
            <w:tcW w:w="2660" w:type="dxa"/>
            <w:vMerge w:val="restart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нас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Занято, всего</w:t>
            </w:r>
          </w:p>
        </w:tc>
        <w:tc>
          <w:tcPr>
            <w:tcW w:w="1559" w:type="dxa"/>
            <w:vMerge w:val="restart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на предпр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ятиях (организац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в том числе</w:t>
            </w:r>
          </w:p>
        </w:tc>
      </w:tr>
      <w:tr w:rsidR="00A31A0A" w:rsidRPr="00F213DF" w:rsidTr="005824CE">
        <w:tc>
          <w:tcPr>
            <w:tcW w:w="2660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в сельском х</w:t>
            </w:r>
            <w:r w:rsidRPr="00F213DF">
              <w:rPr>
                <w:color w:val="auto"/>
                <w:sz w:val="20"/>
                <w:szCs w:val="20"/>
              </w:rPr>
              <w:t>о</w:t>
            </w:r>
            <w:r w:rsidRPr="00F213DF">
              <w:rPr>
                <w:color w:val="auto"/>
                <w:sz w:val="20"/>
                <w:szCs w:val="20"/>
              </w:rPr>
              <w:t>зяйстве</w:t>
            </w:r>
          </w:p>
        </w:tc>
        <w:tc>
          <w:tcPr>
            <w:tcW w:w="3544" w:type="dxa"/>
            <w:gridSpan w:val="3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из них</w:t>
            </w:r>
          </w:p>
        </w:tc>
      </w:tr>
      <w:tr w:rsidR="00A31A0A" w:rsidRPr="00F213DF" w:rsidTr="005824CE">
        <w:trPr>
          <w:trHeight w:val="1160"/>
        </w:trPr>
        <w:tc>
          <w:tcPr>
            <w:tcW w:w="2660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в сельск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орган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зациях </w:t>
            </w:r>
          </w:p>
        </w:tc>
        <w:tc>
          <w:tcPr>
            <w:tcW w:w="1134" w:type="dxa"/>
            <w:vAlign w:val="center"/>
          </w:tcPr>
          <w:p w:rsidR="00A31A0A" w:rsidRPr="00F213DF" w:rsidRDefault="00A31A0A" w:rsidP="005824CE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в крест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янских (ферме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ских) х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зяйствах</w:t>
            </w:r>
          </w:p>
        </w:tc>
        <w:tc>
          <w:tcPr>
            <w:tcW w:w="1134" w:type="dxa"/>
            <w:vAlign w:val="center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в личных подсо</w:t>
            </w:r>
            <w:r w:rsidRPr="00F213DF">
              <w:rPr>
                <w:color w:val="auto"/>
                <w:sz w:val="20"/>
                <w:szCs w:val="20"/>
              </w:rPr>
              <w:t>б</w:t>
            </w:r>
            <w:r w:rsidRPr="00F213DF">
              <w:rPr>
                <w:color w:val="auto"/>
                <w:sz w:val="20"/>
                <w:szCs w:val="20"/>
              </w:rPr>
              <w:t>ных х</w:t>
            </w:r>
            <w:r w:rsidRPr="00F213DF">
              <w:rPr>
                <w:color w:val="auto"/>
                <w:sz w:val="20"/>
                <w:szCs w:val="20"/>
              </w:rPr>
              <w:t>о</w:t>
            </w:r>
            <w:r w:rsidRPr="00F213DF">
              <w:rPr>
                <w:color w:val="auto"/>
                <w:sz w:val="20"/>
                <w:szCs w:val="20"/>
              </w:rPr>
              <w:t>зяйствах</w:t>
            </w:r>
          </w:p>
        </w:tc>
      </w:tr>
      <w:tr w:rsidR="00A31A0A" w:rsidRPr="00F213DF" w:rsidTr="005824CE">
        <w:trPr>
          <w:trHeight w:val="262"/>
        </w:trPr>
        <w:tc>
          <w:tcPr>
            <w:tcW w:w="2660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31A0A" w:rsidRPr="00F213DF" w:rsidRDefault="00A31A0A" w:rsidP="005824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213DF">
              <w:rPr>
                <w:color w:val="auto"/>
                <w:sz w:val="20"/>
                <w:szCs w:val="20"/>
              </w:rPr>
              <w:t>7</w:t>
            </w:r>
          </w:p>
        </w:tc>
      </w:tr>
      <w:tr w:rsidR="00A31A0A" w:rsidRPr="00AA03B3" w:rsidTr="005824CE">
        <w:tc>
          <w:tcPr>
            <w:tcW w:w="2660" w:type="dxa"/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Гаврильск</w:t>
            </w:r>
            <w:proofErr w:type="spellEnd"/>
          </w:p>
        </w:tc>
        <w:tc>
          <w:tcPr>
            <w:tcW w:w="992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39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137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198</w:t>
            </w:r>
          </w:p>
        </w:tc>
      </w:tr>
      <w:tr w:rsidR="00A31A0A" w:rsidRPr="00AA03B3" w:rsidTr="005824CE">
        <w:tc>
          <w:tcPr>
            <w:tcW w:w="2660" w:type="dxa"/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п. Каменск</w:t>
            </w:r>
          </w:p>
        </w:tc>
        <w:tc>
          <w:tcPr>
            <w:tcW w:w="992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171</w:t>
            </w:r>
          </w:p>
        </w:tc>
        <w:tc>
          <w:tcPr>
            <w:tcW w:w="1559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48</w:t>
            </w:r>
          </w:p>
        </w:tc>
      </w:tr>
      <w:tr w:rsidR="00A31A0A" w:rsidRPr="00AA03B3" w:rsidTr="005824CE">
        <w:trPr>
          <w:trHeight w:val="299"/>
        </w:trPr>
        <w:tc>
          <w:tcPr>
            <w:tcW w:w="2660" w:type="dxa"/>
            <w:tcBorders>
              <w:bottom w:val="single" w:sz="4" w:space="0" w:color="auto"/>
            </w:tcBorders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. Малая Казинка</w:t>
            </w:r>
          </w:p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10</w:t>
            </w:r>
          </w:p>
        </w:tc>
      </w:tr>
      <w:tr w:rsidR="00A31A0A" w:rsidRPr="00AA03B3" w:rsidTr="005824CE">
        <w:trPr>
          <w:trHeight w:val="150"/>
        </w:trPr>
        <w:tc>
          <w:tcPr>
            <w:tcW w:w="2660" w:type="dxa"/>
            <w:tcBorders>
              <w:top w:val="single" w:sz="4" w:space="0" w:color="auto"/>
            </w:tcBorders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Царёвка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12</w:t>
            </w:r>
          </w:p>
        </w:tc>
      </w:tr>
      <w:tr w:rsidR="00A31A0A" w:rsidRPr="00AA03B3" w:rsidTr="005824CE">
        <w:tc>
          <w:tcPr>
            <w:tcW w:w="2660" w:type="dxa"/>
          </w:tcPr>
          <w:p w:rsidR="00A31A0A" w:rsidRPr="00F213DF" w:rsidRDefault="00A31A0A" w:rsidP="005824C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посел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213DF">
              <w:rPr>
                <w:rFonts w:ascii="Times New Roman" w:eastAsia="Times New Roman" w:hAnsi="Times New Roman" w:cs="Times New Roman"/>
                <w:sz w:val="20"/>
                <w:szCs w:val="20"/>
              </w:rPr>
              <w:t>нию, чел.</w:t>
            </w:r>
          </w:p>
        </w:tc>
        <w:tc>
          <w:tcPr>
            <w:tcW w:w="992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607</w:t>
            </w:r>
          </w:p>
        </w:tc>
        <w:tc>
          <w:tcPr>
            <w:tcW w:w="1559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 xml:space="preserve">  </w:t>
            </w:r>
            <w:r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486</w:t>
            </w:r>
          </w:p>
        </w:tc>
        <w:tc>
          <w:tcPr>
            <w:tcW w:w="1276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31A0A" w:rsidRPr="00AA03B3" w:rsidRDefault="00A31A0A" w:rsidP="005824C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A03B3">
              <w:rPr>
                <w:color w:val="auto"/>
                <w:sz w:val="20"/>
                <w:szCs w:val="20"/>
              </w:rPr>
              <w:t>268</w:t>
            </w:r>
          </w:p>
        </w:tc>
      </w:tr>
    </w:tbl>
    <w:p w:rsidR="009D275B" w:rsidRPr="00515AC9" w:rsidRDefault="009D275B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Среднемесячная заработная плата работающих</w:t>
      </w:r>
      <w:r w:rsidR="00A31A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состоянию на 01.01.2024 г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составила 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48 900,00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руб.</w:t>
      </w: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Средний размер назначе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месячных пенсий – 13</w:t>
      </w:r>
      <w:r w:rsidR="0097454E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709, 71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</w:t>
      </w:r>
    </w:p>
    <w:p w:rsidR="00E91CEF" w:rsidRPr="00515AC9" w:rsidRDefault="00E91CE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Гаврильского сельского поселения расположен ряд объектов, без которых жизнедеятельность сельского поселения невозможна – предприятия образования, здравоохранения, культуры, торговли,  отделения связи, сбербанка.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систему образования Гаврильского сельского поселения входит: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МКОУ Каменская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НОШ-детский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сад в посёлке Каменск, емкостью 60/52 мес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та,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фактической загрузкой – 18/28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человека;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Гавриль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ская СОШ, емкостью 160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т, с фактической загрузкой – 121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человек.</w:t>
      </w:r>
    </w:p>
    <w:p w:rsidR="00286DFA" w:rsidRPr="00934610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сельского поселения организовано </w:t>
      </w:r>
      <w:r w:rsidR="00934610" w:rsidRPr="00934610">
        <w:rPr>
          <w:rFonts w:ascii="Times New Roman" w:hAnsi="Times New Roman" w:cs="Times New Roman"/>
          <w:sz w:val="26"/>
          <w:szCs w:val="26"/>
        </w:rPr>
        <w:t xml:space="preserve">МУК «ЦКС Павловского района подразделение </w:t>
      </w:r>
      <w:r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ходят: </w:t>
      </w:r>
      <w:proofErr w:type="spellStart"/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Гаврильский</w:t>
      </w:r>
      <w:proofErr w:type="spellEnd"/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дом культуры и</w:t>
      </w:r>
      <w:r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Каменский</w:t>
      </w:r>
      <w:r w:rsidR="00286DFA" w:rsidRP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сельский клуб.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Торговля в сельском поселении осуществляется через магазины, киоски. </w:t>
      </w:r>
    </w:p>
    <w:p w:rsidR="0097454E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Всего торгов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ых точек на 01.01.2024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– </w:t>
      </w:r>
      <w:r w:rsidR="0073021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единиц. 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ого имеется 3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столовые (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1учебного заведения и </w:t>
      </w:r>
      <w:r w:rsidR="00934610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с/</w:t>
      </w:r>
      <w:proofErr w:type="spellStart"/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proofErr w:type="spellEnd"/>
      <w:r w:rsidR="00286DFA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предприятия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на </w:t>
      </w:r>
      <w:r w:rsidR="00730215">
        <w:rPr>
          <w:rFonts w:ascii="Times New Roman" w:eastAsia="Times New Roman" w:hAnsi="Times New Roman" w:cs="Times New Roman"/>
          <w:color w:val="000000"/>
          <w:sz w:val="26"/>
          <w:szCs w:val="26"/>
        </w:rPr>
        <w:t>150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посадочных мест.</w:t>
      </w:r>
    </w:p>
    <w:p w:rsidR="00F72CC9" w:rsidRPr="00515AC9" w:rsidRDefault="0097454E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Экономическая база в 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Гаврильском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представлена следующими с/х предприятиями: ЗАО «Славяне, ЗАО «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Павловскрыбхоз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СХП «Каменское» агрофирмы «Павловская Нива», ОАО «Мир». </w:t>
      </w:r>
    </w:p>
    <w:p w:rsidR="0097454E" w:rsidRPr="00515AC9" w:rsidRDefault="0097454E" w:rsidP="00F7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22AC" w:rsidRPr="00515AC9" w:rsidRDefault="00735D92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Производственная специализация 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</w:p>
    <w:p w:rsidR="00F72CC9" w:rsidRPr="00515AC9" w:rsidRDefault="00F72CC9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социаль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но-экономическом развитии поселения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ведущая роль принадлежит агропромышленному комплексу. Аграрный бизнес исторически является основой экономики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822AC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в силу природно-климатических условий, наличия земельных ресурсов и трудовых традиций.</w:t>
      </w:r>
    </w:p>
    <w:p w:rsidR="00E822AC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Производством сельскохозяйственно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продукции в поселении заняты 3 </w:t>
      </w:r>
      <w:proofErr w:type="gram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сельскохозяйственных</w:t>
      </w:r>
      <w:proofErr w:type="gramEnd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предприятия: </w:t>
      </w:r>
      <w:proofErr w:type="gram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ЗАО «Славяне, ЗАО «</w:t>
      </w:r>
      <w:proofErr w:type="spellStart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Павловскрыбхоз</w:t>
      </w:r>
      <w:proofErr w:type="spellEnd"/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», СХП «Каменское» агрофирмы «Павловская Нива»,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ООО «</w:t>
      </w:r>
      <w:proofErr w:type="spellStart"/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Экомикс</w:t>
      </w:r>
      <w:proofErr w:type="spellEnd"/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730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597</w:t>
      </w:r>
      <w:r w:rsidR="0009711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лич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подсобных хозяйств, 4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крест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ьянско-фермерских хозяйств</w:t>
      </w:r>
      <w:r w:rsidR="00BC5CB1">
        <w:rPr>
          <w:rFonts w:ascii="Times New Roman" w:eastAsia="Times New Roman" w:hAnsi="Times New Roman" w:cs="Times New Roman"/>
          <w:color w:val="000000"/>
          <w:sz w:val="26"/>
          <w:szCs w:val="26"/>
        </w:rPr>
        <w:t>, 6 индивидуальных предпринимателей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Основные направления специализации сельхозпредприятий: производство зерна, подсолнечника,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кукурузы.</w:t>
      </w:r>
      <w:proofErr w:type="gramEnd"/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ЛПХ –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овощи и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картофель.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целом, финансово-экономическое состояние предприятий агропромышленного комплекса характеризуется как стабильное.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822AC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постоянной основе осуществляется мониторинг</w:t>
      </w:r>
      <w:r w:rsidR="00E822AC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финансового состояния указанных</w:t>
      </w:r>
      <w:r w:rsidR="001B5B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</w:t>
      </w:r>
      <w:r w:rsidR="001B5B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ообразующих</w:t>
      </w:r>
      <w:proofErr w:type="spell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социально-значимых предприятий поселения.</w:t>
      </w:r>
    </w:p>
    <w:p w:rsidR="00F72CC9" w:rsidRPr="00515AC9" w:rsidRDefault="00F72CC9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EB0E0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Ф</w:t>
      </w:r>
      <w:r w:rsidR="00735D92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инансовая среда и инвестиционный климат</w:t>
      </w:r>
    </w:p>
    <w:p w:rsidR="00F72CC9" w:rsidRPr="00515AC9" w:rsidRDefault="00F72CC9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Кредитные организации находятся в административно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м центре – город Павловск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: Сбербанк России, «</w:t>
      </w:r>
      <w:proofErr w:type="spell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», Московский индустриальный банк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. На сегодняшний день наиболее активно развивают кредитные продукты для субъектов малого и среднего предпр</w:t>
      </w:r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инимательства Сбербанк России, «</w:t>
      </w:r>
      <w:proofErr w:type="spellStart"/>
      <w:r w:rsidR="003D600F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78387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ссельхозбанк</w:t>
      </w:r>
      <w:proofErr w:type="spellEnd"/>
      <w:r w:rsidR="0078387B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Состояние развития малого и среднего предпринимательства</w:t>
      </w:r>
    </w:p>
    <w:p w:rsidR="00735D92" w:rsidRPr="00515AC9" w:rsidRDefault="003D600F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состоянию 0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>1.01.2024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в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 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свою деятельность в сфере малого и среднего предпринимательства осуществляют деятельность </w:t>
      </w:r>
      <w:r w:rsidR="00037C09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боле</w:t>
      </w:r>
      <w:r w:rsidR="003A0D3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54F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087D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человек.</w:t>
      </w:r>
    </w:p>
    <w:p w:rsidR="00EB0E03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Реальный экономический потенциал малого и среднего предпринимательства далеко не исчерпан, предстоит решить ряд проблем, имеющихся в этой сфере экономики: увеличения численности субъектов малого и среднего предпринимательства, повышения занятости населения в сфере малого бизнеса, роста объемов продукции, произведенной предприятиями малого и среднего бизнеса во всех отраслях экономики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B0E03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Павловского муниципального района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Достичь этих целей возможно только путем активизации механизмов поддержки малого и среднего предпринимательства, чем и обоснована необходимость принятия муниципальной программы поддержки и развития 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субъектов малого и среднего предпринимательства в </w:t>
      </w:r>
      <w:r w:rsidR="000B0D17" w:rsidRPr="00515AC9">
        <w:rPr>
          <w:rFonts w:ascii="Times New Roman" w:hAnsi="Times New Roman" w:cs="Times New Roman"/>
          <w:sz w:val="26"/>
          <w:szCs w:val="26"/>
        </w:rPr>
        <w:t>Гаврильского</w:t>
      </w:r>
      <w:r w:rsidR="00EB0E03" w:rsidRPr="00515AC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0E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Павловско</w:t>
      </w:r>
      <w:r w:rsidR="00554F03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</w:t>
      </w:r>
      <w:r w:rsidR="008A09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2024-2026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годы.</w:t>
      </w:r>
    </w:p>
    <w:p w:rsidR="0049510F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имеющегося опыта.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Таким образом, поддержка  развития малого  предпринимательства позволит: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производства товаров</w:t>
      </w:r>
      <w:r w:rsidR="008A0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(услуг) субъектами малого предпринимательства в общем объеме товаро</w:t>
      </w:r>
      <w:proofErr w:type="gramStart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в(</w:t>
      </w:r>
      <w:proofErr w:type="gramEnd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услуг),произведенных в сельском поселении;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Увеличить долю малых предприятий и индивидуальных предпринимателей в производственном секторе сельского поселения;</w:t>
      </w:r>
    </w:p>
    <w:p w:rsidR="0049510F" w:rsidRPr="00515AC9" w:rsidRDefault="00EB0E03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- недостаток кадров рабочих специальностей для субъектов малого и среднего бизнеса;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слабая консультационно-информационная поддержка субъектов малого и среднего бизнеса;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несовершенство системы учета и отчетности по малому предпринимательству.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едпринимательства в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сельском поселении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8A090F">
        <w:rPr>
          <w:rFonts w:ascii="Times New Roman" w:eastAsia="Times New Roman" w:hAnsi="Times New Roman" w:cs="Times New Roman"/>
          <w:sz w:val="26"/>
          <w:szCs w:val="26"/>
        </w:rPr>
        <w:t xml:space="preserve"> области - на 2024 - 2026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годы» (далее - Программа).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</w:t>
      </w:r>
      <w:r w:rsidR="00734E69" w:rsidRPr="00515AC9">
        <w:rPr>
          <w:rFonts w:ascii="Times New Roman" w:eastAsia="Times New Roman" w:hAnsi="Times New Roman" w:cs="Times New Roman"/>
          <w:sz w:val="26"/>
          <w:szCs w:val="26"/>
        </w:rPr>
        <w:t xml:space="preserve">ва на территории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007B73" w:rsidRPr="00515AC9" w:rsidRDefault="0049510F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  <w:r w:rsidR="00007B73" w:rsidRPr="00515AC9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определить требования к организациям, образующим инфраструктуру поддержки субъектов малого и среднего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предусмотреть льготы по получению имущественной поддержки для субъектов малого и среднего предпринимательства, занимающегося социально значимыми видами деятельности;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создание благоприятных условий для развития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консультационная и организационная поддержка субъектов малого и среднего предпринимательства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0B0D17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сельском поселении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9510F" w:rsidRPr="00515AC9" w:rsidRDefault="00007B73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пропаганда (популяризация) предпринимательской деятельности.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совершенствование нормативно-правовой базы в сфере малого и среднего предпринимательства;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создание положительного имиджа малого предпринимательства;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жилищно-коммунальное;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образовательное;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ремесленное;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спортивно-оздоровительное;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- благоустройство.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и переработка сельскохозяйственной продукции;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удовлетворение потребности населения в услугах и товарах;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экологически безопасной продукции;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работ по улучшению экологии и природопользования, включая сбор, утилизацию и переработку вторичных ресурсов;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материально-технической базы малого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содействие обеспечению доступа малых и средних предприятий к современным технологиям и «ноу-хау»;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развития мелкомасштабных рынков товаров и услуг, рынков субподряда;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менеджмента малых и средних предприятий, маркетинга и кооперации;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содействие межрегиональной и внешнеэкономической деятельности;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системы консультационного обслуживания субъектов малого и среднего предпринимательства;</w:t>
      </w:r>
    </w:p>
    <w:p w:rsidR="00007B73" w:rsidRPr="00515AC9" w:rsidRDefault="00007B73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- освещение в СМИ достижений и проблем малого предпринимательства.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007B73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Настоящая Программа рассчита</w:t>
      </w:r>
      <w:r w:rsidR="00554F03" w:rsidRPr="00515AC9">
        <w:rPr>
          <w:rFonts w:ascii="Times New Roman" w:eastAsia="Times New Roman" w:hAnsi="Times New Roman" w:cs="Times New Roman"/>
          <w:sz w:val="26"/>
          <w:szCs w:val="26"/>
        </w:rPr>
        <w:t>на на среднесрочный период (2021 – 2023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49510F" w:rsidRPr="00515AC9" w:rsidRDefault="00735D92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 Программы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72CC9" w:rsidRPr="00515AC9" w:rsidRDefault="00F72CC9" w:rsidP="00F72CC9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Механизм реализации Программы</w:t>
      </w:r>
    </w:p>
    <w:p w:rsidR="00597E85" w:rsidRPr="00515AC9" w:rsidRDefault="00597E85" w:rsidP="00F72CC9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Исполнителем Программы является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области,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В бюджете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 предусматривается сумма расходов на выполнение данной Программы.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 имеет право на внесение изменений в Программу.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Постановление  о внесении изменений в Программу, об итогах ее выполнения или о прекращении ее реализации принимаетс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я Администрацией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Механизм реализации Программы предполагает предоставление субсидий субъектам малого предпринимательства на ранней стадии их деятельности, а также предоставление субсидий организациям, образующим инфраструктуру поддержки субъектов малого и среднего предпринимательства.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Муниципальная поддержка в рамках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и: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зарегистрированным в установленном порядке н</w:t>
      </w:r>
      <w:r w:rsidR="00D276DD"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а территории Воронежской области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не </w:t>
      </w: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находящимся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стадии реорганизации, ликвидации или банкротства;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не имеющим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на которые предоставлены отсрочка, рассрочка,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Программе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даты подачи (регистрации) обращения за оказанием поддержки, не превышающий 12 месяцев.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Инфраструктурой поддержки субъектов малого и среднего предпринимательст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ва на территории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 </w:t>
      </w:r>
      <w:r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признается система коммерческих и некоммерческих организаций, соответствующих следующим требованиям: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зарегистрированы и осуществляют деятельность на территории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</w:t>
      </w: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735D92" w:rsidRPr="00515AC9" w:rsidRDefault="00735D92" w:rsidP="007D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515A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Программы осуществляет глава </w:t>
      </w:r>
      <w:r w:rsidR="000B0D17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Гаврильского</w:t>
      </w:r>
      <w:r w:rsidR="00D276DD" w:rsidRPr="00515A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района.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Ресурсное обеспечение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Общий объем финанс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>ирования Программы составляет 15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00  рублей, в том числе по годам: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2024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>50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2025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2026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Направлениями финансирования являются: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 Создание положительного имиджа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 xml:space="preserve"> малого предпринимательства – 15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00 руб.,в т.ч. по годам: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2024</w:t>
      </w:r>
      <w:r w:rsidR="007B67F1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</w:t>
      </w:r>
      <w:r w:rsidR="005038EE" w:rsidRPr="00515AC9">
        <w:rPr>
          <w:rFonts w:ascii="Times New Roman" w:eastAsia="Times New Roman" w:hAnsi="Times New Roman" w:cs="Times New Roman"/>
          <w:sz w:val="26"/>
          <w:szCs w:val="26"/>
        </w:rPr>
        <w:t>50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0 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2025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- 500  рублей</w:t>
      </w:r>
    </w:p>
    <w:p w:rsidR="0049510F" w:rsidRPr="00515AC9" w:rsidRDefault="008A09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2026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году – 500  рублей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Объемы финансирования мероприятий Программы подлежат ежегодному уточнению при форм</w:t>
      </w:r>
      <w:r w:rsidR="00D276DD" w:rsidRPr="00515AC9">
        <w:rPr>
          <w:rFonts w:ascii="Times New Roman" w:eastAsia="Times New Roman" w:hAnsi="Times New Roman" w:cs="Times New Roman"/>
          <w:sz w:val="26"/>
          <w:szCs w:val="26"/>
        </w:rPr>
        <w:t xml:space="preserve">ировании бюджета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 на очередной финансовый год.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Социально-экономический эффект Программы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Реализация Программы направлена на получение следующих результатов: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1)    создание дополнительного бюджетного эффекта в виде роста налоговых поступлений в бюджет;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2)    привлечение инвестиций в малое предпринимательство;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развитие малого и среднего предпринимательства в различных отраслях;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5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49510F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6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597E85" w:rsidRPr="00515AC9" w:rsidRDefault="00D276DD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7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5038EE" w:rsidRPr="00515AC9" w:rsidRDefault="005038EE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510F" w:rsidRPr="00515AC9" w:rsidRDefault="0049510F" w:rsidP="00F72CC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 реализацией Программы и </w:t>
      </w:r>
      <w:proofErr w:type="gramStart"/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 xml:space="preserve"> ходом</w:t>
      </w:r>
    </w:p>
    <w:p w:rsidR="0049510F" w:rsidRPr="00515AC9" w:rsidRDefault="0049510F" w:rsidP="00F72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ее выполнения</w:t>
      </w:r>
    </w:p>
    <w:p w:rsidR="0049510F" w:rsidRPr="00515AC9" w:rsidRDefault="0049510F" w:rsidP="00F72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Организует выполнение Программы Администрация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ED1566" w:rsidRPr="00515AC9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Воронежской области.</w:t>
      </w:r>
    </w:p>
    <w:p w:rsidR="0049510F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Формы и методы управления реализацией Программы определяются Администрацией 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9510F" w:rsidRPr="00515AC9" w:rsidRDefault="005038EE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 и  </w:t>
      </w:r>
      <w:proofErr w:type="gramStart"/>
      <w:r w:rsidRPr="00515AC9">
        <w:rPr>
          <w:rFonts w:ascii="Times New Roman" w:eastAsia="Times New Roman" w:hAnsi="Times New Roman" w:cs="Times New Roman"/>
          <w:sz w:val="26"/>
          <w:szCs w:val="26"/>
        </w:rPr>
        <w:t>контроль 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программных мероприятий осуществляет Администрация</w:t>
      </w:r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49510F"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0159E8" w:rsidRPr="00515AC9" w:rsidRDefault="0049510F" w:rsidP="007D6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Координация деятельности исполнителей Программы осуществляется Главой муниципального образования </w:t>
      </w:r>
      <w:proofErr w:type="spellStart"/>
      <w:r w:rsidR="000B0D17" w:rsidRPr="00515AC9">
        <w:rPr>
          <w:rFonts w:ascii="Times New Roman" w:eastAsia="Times New Roman" w:hAnsi="Times New Roman" w:cs="Times New Roman"/>
          <w:sz w:val="26"/>
          <w:szCs w:val="26"/>
        </w:rPr>
        <w:t>Гаврильского</w:t>
      </w:r>
      <w:proofErr w:type="spellEnd"/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</w:t>
      </w:r>
      <w:r w:rsidR="008B3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D92" w:rsidRPr="00515AC9">
        <w:rPr>
          <w:rFonts w:ascii="Times New Roman" w:eastAsia="Times New Roman" w:hAnsi="Times New Roman" w:cs="Times New Roman"/>
          <w:sz w:val="26"/>
          <w:szCs w:val="26"/>
        </w:rPr>
        <w:t>Павловского района Воронежской</w:t>
      </w:r>
      <w:r w:rsidR="008B3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C09" w:rsidRPr="00515AC9">
        <w:rPr>
          <w:rFonts w:ascii="Times New Roman" w:eastAsia="Times New Roman" w:hAnsi="Times New Roman" w:cs="Times New Roman"/>
          <w:sz w:val="26"/>
          <w:szCs w:val="26"/>
        </w:rPr>
        <w:t>области.</w:t>
      </w:r>
    </w:p>
    <w:p w:rsidR="004A2289" w:rsidRPr="00515AC9" w:rsidRDefault="004A228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5F97" w:rsidRPr="00515AC9" w:rsidRDefault="008B5F9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7DD7" w:rsidRDefault="00C07DD7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5B01" w:rsidRDefault="001B5B01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5B01" w:rsidRDefault="001B5B01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5B01" w:rsidRDefault="001B5B01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5B01" w:rsidRDefault="001B5B01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AC9" w:rsidRPr="00515AC9" w:rsidRDefault="00515AC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CC9" w:rsidRPr="00515AC9" w:rsidRDefault="00F72CC9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bCs/>
          <w:sz w:val="26"/>
          <w:szCs w:val="26"/>
        </w:rPr>
        <w:t>А К Т</w:t>
      </w:r>
    </w:p>
    <w:p w:rsidR="00F72CC9" w:rsidRPr="00515AC9" w:rsidRDefault="00F72CC9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72CC9" w:rsidRPr="00515AC9" w:rsidRDefault="00F72CC9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  <w:lang/>
        </w:rPr>
        <w:t xml:space="preserve">об обнародовании постановления  от </w:t>
      </w:r>
      <w:r w:rsidR="008A090F">
        <w:rPr>
          <w:rFonts w:ascii="Times New Roman" w:eastAsia="Times New Roman" w:hAnsi="Times New Roman" w:cs="Times New Roman"/>
          <w:sz w:val="26"/>
          <w:szCs w:val="26"/>
          <w:lang/>
        </w:rPr>
        <w:t>0</w:t>
      </w:r>
      <w:r w:rsidRPr="00515AC9">
        <w:rPr>
          <w:rFonts w:ascii="Times New Roman" w:eastAsia="Times New Roman" w:hAnsi="Times New Roman" w:cs="Times New Roman"/>
          <w:sz w:val="26"/>
          <w:szCs w:val="26"/>
          <w:lang/>
        </w:rPr>
        <w:t>1</w:t>
      </w:r>
      <w:r w:rsidRPr="00515AC9">
        <w:rPr>
          <w:rFonts w:ascii="Times New Roman" w:eastAsia="Times New Roman" w:hAnsi="Times New Roman" w:cs="Times New Roman"/>
          <w:sz w:val="26"/>
          <w:szCs w:val="26"/>
          <w:lang/>
        </w:rPr>
        <w:t>.</w:t>
      </w:r>
      <w:r w:rsidRPr="00515AC9">
        <w:rPr>
          <w:rFonts w:ascii="Times New Roman" w:eastAsia="Times New Roman" w:hAnsi="Times New Roman" w:cs="Times New Roman"/>
          <w:sz w:val="26"/>
          <w:szCs w:val="26"/>
          <w:lang/>
        </w:rPr>
        <w:t>02</w:t>
      </w:r>
      <w:r w:rsidRPr="00515AC9">
        <w:rPr>
          <w:rFonts w:ascii="Times New Roman" w:eastAsia="Times New Roman" w:hAnsi="Times New Roman" w:cs="Times New Roman"/>
          <w:sz w:val="26"/>
          <w:szCs w:val="26"/>
          <w:lang/>
        </w:rPr>
        <w:t>.202</w:t>
      </w:r>
      <w:r w:rsidR="008A090F">
        <w:rPr>
          <w:rFonts w:ascii="Times New Roman" w:eastAsia="Times New Roman" w:hAnsi="Times New Roman" w:cs="Times New Roman"/>
          <w:sz w:val="26"/>
          <w:szCs w:val="26"/>
          <w:lang/>
        </w:rPr>
        <w:t>4</w:t>
      </w:r>
      <w:r w:rsidRPr="00515AC9">
        <w:rPr>
          <w:rFonts w:ascii="Times New Roman" w:eastAsia="Times New Roman" w:hAnsi="Times New Roman" w:cs="Times New Roman"/>
          <w:sz w:val="26"/>
          <w:szCs w:val="26"/>
          <w:lang/>
        </w:rPr>
        <w:t>г. №</w:t>
      </w:r>
      <w:r w:rsidR="008A090F">
        <w:rPr>
          <w:rFonts w:ascii="Times New Roman" w:eastAsia="Times New Roman" w:hAnsi="Times New Roman" w:cs="Times New Roman"/>
          <w:sz w:val="26"/>
          <w:szCs w:val="26"/>
          <w:lang/>
        </w:rPr>
        <w:t xml:space="preserve">3 </w:t>
      </w:r>
      <w:r w:rsidRPr="00515AC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Об утверждении Программы «Развитие малого и среднего предпринимательства в </w:t>
      </w:r>
      <w:proofErr w:type="spellStart"/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Гаврильском</w:t>
      </w:r>
      <w:proofErr w:type="spellEnd"/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сельском поселении Павловского муниципального ра</w:t>
      </w:r>
      <w:r w:rsidR="008A090F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йона Воронежской области на 2024-2026</w:t>
      </w:r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годы»</w:t>
      </w:r>
    </w:p>
    <w:p w:rsidR="00F72CC9" w:rsidRPr="00515AC9" w:rsidRDefault="00F72CC9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2CC9" w:rsidRPr="00515AC9" w:rsidRDefault="00F72CC9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Здание администрации Гаврильского </w:t>
      </w:r>
    </w:p>
    <w:p w:rsidR="00F72CC9" w:rsidRPr="00515AC9" w:rsidRDefault="00F72CC9" w:rsidP="00F7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           сельского поселения</w:t>
      </w:r>
    </w:p>
    <w:p w:rsidR="00F72CC9" w:rsidRPr="00515AC9" w:rsidRDefault="00F72CC9" w:rsidP="00F72C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с. Гаврильск, ул. Советская, д.121                                                              </w:t>
      </w:r>
    </w:p>
    <w:p w:rsidR="00F72CC9" w:rsidRPr="00515AC9" w:rsidRDefault="00F72CC9" w:rsidP="00F72C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 xml:space="preserve">Дата начала обнародования       </w:t>
      </w:r>
    </w:p>
    <w:p w:rsidR="00F72CC9" w:rsidRPr="00515AC9" w:rsidRDefault="008A090F" w:rsidP="00F72C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01.02.2024</w:t>
      </w:r>
      <w:r w:rsidR="00F72CC9" w:rsidRPr="00515AC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72CC9" w:rsidRPr="00515AC9" w:rsidRDefault="00F72CC9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2CC9" w:rsidRPr="00515AC9" w:rsidRDefault="00F72CC9" w:rsidP="00F72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5AC9">
        <w:rPr>
          <w:rFonts w:ascii="Times New Roman" w:eastAsia="Times New Roman" w:hAnsi="Times New Roman" w:cs="Times New Roman"/>
          <w:sz w:val="26"/>
          <w:szCs w:val="26"/>
        </w:rPr>
        <w:t>Специальная комиссия в составе:</w:t>
      </w:r>
    </w:p>
    <w:p w:rsidR="00F72CC9" w:rsidRPr="00515AC9" w:rsidRDefault="00F72CC9" w:rsidP="00F72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72D3" w:rsidRPr="000172D3" w:rsidRDefault="000172D3" w:rsidP="000172D3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 Л.Л - глава 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 сельского поселения  – председатель комиссии;  </w:t>
      </w:r>
    </w:p>
    <w:p w:rsidR="000172D3" w:rsidRPr="000172D3" w:rsidRDefault="000172D3" w:rsidP="000172D3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 Л.П.- главный специалист, секретарь комиссии</w:t>
      </w:r>
    </w:p>
    <w:p w:rsidR="000172D3" w:rsidRPr="000172D3" w:rsidRDefault="000172D3" w:rsidP="000172D3">
      <w:pPr>
        <w:numPr>
          <w:ilvl w:val="0"/>
          <w:numId w:val="2"/>
        </w:numPr>
        <w:tabs>
          <w:tab w:val="clear" w:pos="360"/>
          <w:tab w:val="num" w:pos="600"/>
          <w:tab w:val="num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</w:rPr>
        <w:t xml:space="preserve">Письменная Н.М.- главный специалист администрации 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 сельского поселения – член комиссии;</w:t>
      </w:r>
    </w:p>
    <w:p w:rsidR="000172D3" w:rsidRPr="000172D3" w:rsidRDefault="000172D3" w:rsidP="000172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72D3" w:rsidRPr="000172D3" w:rsidRDefault="000172D3" w:rsidP="000172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  <w:lang/>
        </w:rPr>
        <w:t xml:space="preserve">       Составила настоящий акт в том, что </w:t>
      </w:r>
      <w:r w:rsidRPr="000172D3">
        <w:rPr>
          <w:rFonts w:ascii="Times New Roman" w:hAnsi="Times New Roman" w:cs="Times New Roman"/>
          <w:sz w:val="26"/>
          <w:szCs w:val="26"/>
          <w:lang/>
        </w:rPr>
        <w:t>01</w:t>
      </w:r>
      <w:r w:rsidRPr="000172D3">
        <w:rPr>
          <w:rFonts w:ascii="Times New Roman" w:hAnsi="Times New Roman" w:cs="Times New Roman"/>
          <w:sz w:val="26"/>
          <w:szCs w:val="26"/>
          <w:lang/>
        </w:rPr>
        <w:t>.</w:t>
      </w:r>
      <w:r w:rsidRPr="000172D3">
        <w:rPr>
          <w:rFonts w:ascii="Times New Roman" w:hAnsi="Times New Roman" w:cs="Times New Roman"/>
          <w:sz w:val="26"/>
          <w:szCs w:val="26"/>
          <w:lang/>
        </w:rPr>
        <w:t>02</w:t>
      </w:r>
      <w:r w:rsidRPr="000172D3">
        <w:rPr>
          <w:rFonts w:ascii="Times New Roman" w:hAnsi="Times New Roman" w:cs="Times New Roman"/>
          <w:sz w:val="26"/>
          <w:szCs w:val="26"/>
          <w:lang/>
        </w:rPr>
        <w:t>.202</w:t>
      </w:r>
      <w:r w:rsidRPr="000172D3">
        <w:rPr>
          <w:rFonts w:ascii="Times New Roman" w:hAnsi="Times New Roman" w:cs="Times New Roman"/>
          <w:sz w:val="26"/>
          <w:szCs w:val="26"/>
          <w:lang/>
        </w:rPr>
        <w:t>4</w:t>
      </w:r>
      <w:r w:rsidRPr="000172D3">
        <w:rPr>
          <w:rFonts w:ascii="Times New Roman" w:hAnsi="Times New Roman" w:cs="Times New Roman"/>
          <w:sz w:val="26"/>
          <w:szCs w:val="26"/>
          <w:lang/>
        </w:rPr>
        <w:t xml:space="preserve"> года произведено обнародование постановления от </w:t>
      </w:r>
      <w:r w:rsidRPr="000172D3">
        <w:rPr>
          <w:rFonts w:ascii="Times New Roman" w:hAnsi="Times New Roman" w:cs="Times New Roman"/>
          <w:sz w:val="26"/>
          <w:szCs w:val="26"/>
          <w:lang/>
        </w:rPr>
        <w:t>01</w:t>
      </w:r>
      <w:r w:rsidRPr="000172D3">
        <w:rPr>
          <w:rFonts w:ascii="Times New Roman" w:hAnsi="Times New Roman" w:cs="Times New Roman"/>
          <w:sz w:val="26"/>
          <w:szCs w:val="26"/>
          <w:lang/>
        </w:rPr>
        <w:t>.</w:t>
      </w:r>
      <w:r w:rsidRPr="000172D3">
        <w:rPr>
          <w:rFonts w:ascii="Times New Roman" w:hAnsi="Times New Roman" w:cs="Times New Roman"/>
          <w:sz w:val="26"/>
          <w:szCs w:val="26"/>
          <w:lang/>
        </w:rPr>
        <w:t>02</w:t>
      </w:r>
      <w:r w:rsidRPr="000172D3">
        <w:rPr>
          <w:rFonts w:ascii="Times New Roman" w:hAnsi="Times New Roman" w:cs="Times New Roman"/>
          <w:sz w:val="26"/>
          <w:szCs w:val="26"/>
          <w:lang/>
        </w:rPr>
        <w:t>.202</w:t>
      </w:r>
      <w:r w:rsidRPr="000172D3">
        <w:rPr>
          <w:rFonts w:ascii="Times New Roman" w:hAnsi="Times New Roman" w:cs="Times New Roman"/>
          <w:sz w:val="26"/>
          <w:szCs w:val="26"/>
          <w:lang/>
        </w:rPr>
        <w:t>4</w:t>
      </w:r>
      <w:r w:rsidRPr="000172D3">
        <w:rPr>
          <w:rFonts w:ascii="Times New Roman" w:hAnsi="Times New Roman" w:cs="Times New Roman"/>
          <w:sz w:val="26"/>
          <w:szCs w:val="26"/>
          <w:lang/>
        </w:rPr>
        <w:t xml:space="preserve">г. </w:t>
      </w:r>
      <w:r w:rsidRPr="000172D3">
        <w:rPr>
          <w:rFonts w:ascii="Times New Roman" w:hAnsi="Times New Roman" w:cs="Times New Roman"/>
          <w:sz w:val="26"/>
          <w:szCs w:val="26"/>
          <w:lang/>
        </w:rPr>
        <w:t>№</w:t>
      </w:r>
      <w:r>
        <w:rPr>
          <w:rFonts w:ascii="Times New Roman" w:hAnsi="Times New Roman" w:cs="Times New Roman"/>
          <w:sz w:val="26"/>
          <w:szCs w:val="26"/>
          <w:lang/>
        </w:rPr>
        <w:t>3</w:t>
      </w:r>
      <w:r w:rsidRPr="000172D3">
        <w:rPr>
          <w:rFonts w:ascii="Times New Roman" w:hAnsi="Times New Roman" w:cs="Times New Roman"/>
          <w:sz w:val="26"/>
          <w:szCs w:val="26"/>
          <w:lang/>
        </w:rPr>
        <w:t xml:space="preserve"> «</w:t>
      </w:r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Об утверждении Программы «Развитие малого и среднего предпринимательства в </w:t>
      </w:r>
      <w:proofErr w:type="spellStart"/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Гаврильском</w:t>
      </w:r>
      <w:proofErr w:type="spellEnd"/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сельском поселении Павловского муниципального ра</w:t>
      </w: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йона Воронежской области на 2024-2026</w:t>
      </w:r>
      <w:r w:rsidRPr="00515AC9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 годы</w:t>
      </w:r>
      <w:r w:rsidRPr="000172D3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0172D3">
        <w:rPr>
          <w:rFonts w:ascii="Times New Roman" w:hAnsi="Times New Roman" w:cs="Times New Roman"/>
          <w:sz w:val="26"/>
          <w:szCs w:val="26"/>
        </w:rPr>
        <w:t xml:space="preserve"> путем размещения его: </w:t>
      </w:r>
    </w:p>
    <w:p w:rsidR="000172D3" w:rsidRPr="000172D3" w:rsidRDefault="000172D3" w:rsidP="0001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72D3" w:rsidRPr="000172D3" w:rsidRDefault="000172D3" w:rsidP="0001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72D3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0172D3" w:rsidRPr="000172D3" w:rsidRDefault="000172D3" w:rsidP="0001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</w:rPr>
        <w:t xml:space="preserve">         поселения (с. 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0172D3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0172D3">
        <w:rPr>
          <w:rFonts w:ascii="Times New Roman" w:hAnsi="Times New Roman" w:cs="Times New Roman"/>
          <w:sz w:val="26"/>
          <w:szCs w:val="26"/>
        </w:rPr>
        <w:t>,121);</w:t>
      </w:r>
    </w:p>
    <w:p w:rsidR="000172D3" w:rsidRPr="000172D3" w:rsidRDefault="000172D3" w:rsidP="0001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</w:rPr>
        <w:t xml:space="preserve">       - здание МУК «ЦКС Павловского района подразделение «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Гаврильский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 СДК» - с. 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0172D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0172D3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0172D3">
        <w:rPr>
          <w:rFonts w:ascii="Times New Roman" w:hAnsi="Times New Roman" w:cs="Times New Roman"/>
          <w:sz w:val="26"/>
          <w:szCs w:val="26"/>
        </w:rPr>
        <w:t>, 148.</w:t>
      </w:r>
    </w:p>
    <w:p w:rsidR="000172D3" w:rsidRPr="000172D3" w:rsidRDefault="000172D3" w:rsidP="0001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72D3" w:rsidRPr="000172D3" w:rsidRDefault="000172D3" w:rsidP="00017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72D3" w:rsidRPr="000172D3" w:rsidRDefault="000172D3" w:rsidP="000172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</w:rPr>
        <w:t xml:space="preserve">Председатель комиссии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172D3">
        <w:rPr>
          <w:rFonts w:ascii="Times New Roman" w:hAnsi="Times New Roman" w:cs="Times New Roman"/>
          <w:sz w:val="26"/>
          <w:szCs w:val="26"/>
        </w:rPr>
        <w:t xml:space="preserve">                             Л. Л. 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0172D3" w:rsidRPr="000172D3" w:rsidRDefault="000172D3" w:rsidP="000172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</w:rPr>
        <w:t xml:space="preserve">Секретарь комиссии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172D3">
        <w:rPr>
          <w:rFonts w:ascii="Times New Roman" w:hAnsi="Times New Roman" w:cs="Times New Roman"/>
          <w:sz w:val="26"/>
          <w:szCs w:val="26"/>
        </w:rPr>
        <w:t xml:space="preserve">                                Л.П. </w:t>
      </w:r>
      <w:proofErr w:type="spellStart"/>
      <w:r w:rsidRPr="000172D3">
        <w:rPr>
          <w:rFonts w:ascii="Times New Roman" w:hAnsi="Times New Roman" w:cs="Times New Roman"/>
          <w:sz w:val="26"/>
          <w:szCs w:val="26"/>
        </w:rPr>
        <w:t>Барашкова</w:t>
      </w:r>
      <w:proofErr w:type="spellEnd"/>
    </w:p>
    <w:p w:rsidR="000172D3" w:rsidRPr="000172D3" w:rsidRDefault="000172D3" w:rsidP="000172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72D3" w:rsidRPr="000172D3" w:rsidRDefault="000172D3" w:rsidP="000172D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72D3">
        <w:rPr>
          <w:rFonts w:ascii="Times New Roman" w:hAnsi="Times New Roman" w:cs="Times New Roman"/>
          <w:sz w:val="26"/>
          <w:szCs w:val="26"/>
        </w:rPr>
        <w:t xml:space="preserve">Член комиссии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172D3">
        <w:rPr>
          <w:rFonts w:ascii="Times New Roman" w:hAnsi="Times New Roman" w:cs="Times New Roman"/>
          <w:sz w:val="26"/>
          <w:szCs w:val="26"/>
        </w:rPr>
        <w:t xml:space="preserve">                       Н. М. Письменная</w:t>
      </w:r>
    </w:p>
    <w:p w:rsidR="000172D3" w:rsidRPr="009330D1" w:rsidRDefault="000172D3" w:rsidP="000172D3">
      <w:pPr>
        <w:rPr>
          <w:sz w:val="26"/>
          <w:szCs w:val="26"/>
        </w:rPr>
      </w:pPr>
    </w:p>
    <w:p w:rsidR="00F72CC9" w:rsidRPr="00515AC9" w:rsidRDefault="00F72CC9" w:rsidP="00F72C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A2289" w:rsidRPr="00515AC9" w:rsidRDefault="004A2289" w:rsidP="00F72C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4A2289" w:rsidRPr="00515AC9" w:rsidRDefault="004A2289" w:rsidP="00F72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A2289" w:rsidRPr="00515AC9" w:rsidSect="0051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35FB"/>
    <w:multiLevelType w:val="hybridMultilevel"/>
    <w:tmpl w:val="66CE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9510F"/>
    <w:rsid w:val="00007B73"/>
    <w:rsid w:val="000159E8"/>
    <w:rsid w:val="000172D3"/>
    <w:rsid w:val="000174F7"/>
    <w:rsid w:val="00037C09"/>
    <w:rsid w:val="00087D4C"/>
    <w:rsid w:val="00097119"/>
    <w:rsid w:val="000B0D17"/>
    <w:rsid w:val="000B4619"/>
    <w:rsid w:val="000E21F6"/>
    <w:rsid w:val="000E22F6"/>
    <w:rsid w:val="00114582"/>
    <w:rsid w:val="001347D3"/>
    <w:rsid w:val="00141667"/>
    <w:rsid w:val="001B5B01"/>
    <w:rsid w:val="001E4AE7"/>
    <w:rsid w:val="00234303"/>
    <w:rsid w:val="00286DFA"/>
    <w:rsid w:val="002E0DA1"/>
    <w:rsid w:val="002F0290"/>
    <w:rsid w:val="00304345"/>
    <w:rsid w:val="00306806"/>
    <w:rsid w:val="003A0D32"/>
    <w:rsid w:val="003D600F"/>
    <w:rsid w:val="0049510F"/>
    <w:rsid w:val="004A2289"/>
    <w:rsid w:val="004A5098"/>
    <w:rsid w:val="004C3B4A"/>
    <w:rsid w:val="005038EE"/>
    <w:rsid w:val="00515AC9"/>
    <w:rsid w:val="00532C85"/>
    <w:rsid w:val="005444B8"/>
    <w:rsid w:val="00554B0C"/>
    <w:rsid w:val="00554F03"/>
    <w:rsid w:val="005951C8"/>
    <w:rsid w:val="00597E85"/>
    <w:rsid w:val="005D4956"/>
    <w:rsid w:val="005E66DD"/>
    <w:rsid w:val="0065375F"/>
    <w:rsid w:val="00657729"/>
    <w:rsid w:val="0066355C"/>
    <w:rsid w:val="00687CC1"/>
    <w:rsid w:val="00730215"/>
    <w:rsid w:val="00734E69"/>
    <w:rsid w:val="00735D92"/>
    <w:rsid w:val="00745397"/>
    <w:rsid w:val="007807DD"/>
    <w:rsid w:val="007811DB"/>
    <w:rsid w:val="007813BD"/>
    <w:rsid w:val="0078387B"/>
    <w:rsid w:val="007B67F1"/>
    <w:rsid w:val="007D6137"/>
    <w:rsid w:val="007F3935"/>
    <w:rsid w:val="00807FBA"/>
    <w:rsid w:val="0083532D"/>
    <w:rsid w:val="0084390C"/>
    <w:rsid w:val="0089092E"/>
    <w:rsid w:val="008A090F"/>
    <w:rsid w:val="008B3BF1"/>
    <w:rsid w:val="008B5F97"/>
    <w:rsid w:val="008D3BFD"/>
    <w:rsid w:val="00934610"/>
    <w:rsid w:val="0096547C"/>
    <w:rsid w:val="0097454E"/>
    <w:rsid w:val="00995326"/>
    <w:rsid w:val="009C20E5"/>
    <w:rsid w:val="009D275B"/>
    <w:rsid w:val="00A013EE"/>
    <w:rsid w:val="00A04499"/>
    <w:rsid w:val="00A31A0A"/>
    <w:rsid w:val="00A80EBB"/>
    <w:rsid w:val="00A85908"/>
    <w:rsid w:val="00A870E5"/>
    <w:rsid w:val="00AD4201"/>
    <w:rsid w:val="00B15500"/>
    <w:rsid w:val="00B512D3"/>
    <w:rsid w:val="00B5358C"/>
    <w:rsid w:val="00B703F1"/>
    <w:rsid w:val="00B80A59"/>
    <w:rsid w:val="00B82AC8"/>
    <w:rsid w:val="00B8463B"/>
    <w:rsid w:val="00B95ED8"/>
    <w:rsid w:val="00BC5CB1"/>
    <w:rsid w:val="00C065AB"/>
    <w:rsid w:val="00C07DD7"/>
    <w:rsid w:val="00C15852"/>
    <w:rsid w:val="00C23277"/>
    <w:rsid w:val="00CB1BCD"/>
    <w:rsid w:val="00CE74BA"/>
    <w:rsid w:val="00D05E78"/>
    <w:rsid w:val="00D10B7A"/>
    <w:rsid w:val="00D276DD"/>
    <w:rsid w:val="00E24F5C"/>
    <w:rsid w:val="00E5184A"/>
    <w:rsid w:val="00E822AC"/>
    <w:rsid w:val="00E91CEF"/>
    <w:rsid w:val="00EB0E03"/>
    <w:rsid w:val="00ED1566"/>
    <w:rsid w:val="00F17EEE"/>
    <w:rsid w:val="00F357A8"/>
    <w:rsid w:val="00F46D39"/>
    <w:rsid w:val="00F72CC9"/>
    <w:rsid w:val="00FA3B1C"/>
    <w:rsid w:val="00FE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E5"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aliases w:val="Обычный (Web)1"/>
    <w:basedOn w:val="a"/>
    <w:link w:val="a4"/>
    <w:uiPriority w:val="99"/>
    <w:unhideWhenUsed/>
    <w:qFormat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6">
    <w:name w:val="Strong"/>
    <w:basedOn w:val="a0"/>
    <w:uiPriority w:val="22"/>
    <w:qFormat/>
    <w:rsid w:val="0049510F"/>
    <w:rPr>
      <w:b/>
      <w:bCs/>
    </w:rPr>
  </w:style>
  <w:style w:type="paragraph" w:styleId="a7">
    <w:name w:val="Title"/>
    <w:basedOn w:val="a"/>
    <w:link w:val="a8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9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1F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7EEE"/>
    <w:pPr>
      <w:ind w:left="720"/>
      <w:contextualSpacing/>
    </w:pPr>
  </w:style>
  <w:style w:type="paragraph" w:styleId="ad">
    <w:name w:val="No Spacing"/>
    <w:uiPriority w:val="1"/>
    <w:qFormat/>
    <w:rsid w:val="00B82A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31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Текст концевой сноски Знак1"/>
    <w:uiPriority w:val="99"/>
    <w:semiHidden/>
    <w:rsid w:val="00A31A0A"/>
    <w:rPr>
      <w:sz w:val="20"/>
      <w:szCs w:val="20"/>
    </w:rPr>
  </w:style>
  <w:style w:type="character" w:customStyle="1" w:styleId="a4">
    <w:name w:val="Обычный (веб) Знак"/>
    <w:aliases w:val="Обычный (Web)1 Знак"/>
    <w:link w:val="a3"/>
    <w:uiPriority w:val="99"/>
    <w:locked/>
    <w:rsid w:val="00A31A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7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CF4D098C0E52A020E59C907AE7FEC440A1BA3F365CE509BB88DD8C21186E8C76DA2C6DA99CBA892887Fr2Q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404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4CF4D098C0E52A020E47C411C222E6430347A9F764C200C0E7D68595188CBF8022FB849E94CBA9r9Q1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2464-F10E-4A47-9CF1-8603BA8D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2024-02-01T12:28:00Z</cp:lastPrinted>
  <dcterms:created xsi:type="dcterms:W3CDTF">2018-04-02T07:20:00Z</dcterms:created>
  <dcterms:modified xsi:type="dcterms:W3CDTF">2024-02-01T12:32:00Z</dcterms:modified>
</cp:coreProperties>
</file>