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2" w:rsidRPr="00C623C9" w:rsidRDefault="00DB5A14" w:rsidP="00D84365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23C0" w:rsidRPr="002123C0" w:rsidRDefault="002123C0" w:rsidP="0021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2123C0" w:rsidRPr="00C623C9" w:rsidRDefault="002123C0" w:rsidP="002123C0">
      <w:pPr>
        <w:pStyle w:val="a7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от __</w:t>
      </w:r>
      <w:r w:rsidR="00DB5A14">
        <w:rPr>
          <w:rFonts w:ascii="Times New Roman" w:hAnsi="Times New Roman" w:cs="Times New Roman"/>
          <w:sz w:val="26"/>
          <w:szCs w:val="26"/>
          <w:u w:val="single"/>
        </w:rPr>
        <w:t>00</w:t>
      </w:r>
      <w:r w:rsidR="000C560C">
        <w:rPr>
          <w:rFonts w:ascii="Times New Roman" w:hAnsi="Times New Roman" w:cs="Times New Roman"/>
          <w:sz w:val="26"/>
          <w:szCs w:val="26"/>
          <w:u w:val="single"/>
        </w:rPr>
        <w:t>.04</w:t>
      </w:r>
      <w:r w:rsidR="00DF43A6" w:rsidRPr="00DF43A6">
        <w:rPr>
          <w:rFonts w:ascii="Times New Roman" w:hAnsi="Times New Roman" w:cs="Times New Roman"/>
          <w:sz w:val="26"/>
          <w:szCs w:val="26"/>
          <w:u w:val="single"/>
        </w:rPr>
        <w:t>.2021 г_ №</w:t>
      </w:r>
      <w:r w:rsidR="00DF43A6">
        <w:rPr>
          <w:rFonts w:ascii="Times New Roman" w:hAnsi="Times New Roman" w:cs="Times New Roman"/>
          <w:sz w:val="26"/>
          <w:szCs w:val="26"/>
        </w:rPr>
        <w:t xml:space="preserve"> </w:t>
      </w:r>
      <w:r w:rsidR="00DB5A14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C623C9">
        <w:rPr>
          <w:rFonts w:ascii="Times New Roman" w:hAnsi="Times New Roman" w:cs="Times New Roman"/>
          <w:sz w:val="26"/>
          <w:szCs w:val="26"/>
        </w:rPr>
        <w:t>_</w:t>
      </w:r>
    </w:p>
    <w:p w:rsid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23C0">
        <w:rPr>
          <w:rFonts w:ascii="Times New Roman" w:eastAsia="Times New Roman" w:hAnsi="Times New Roman" w:cs="Times New Roman"/>
          <w:sz w:val="26"/>
          <w:szCs w:val="26"/>
        </w:rPr>
        <w:t xml:space="preserve">  с. Гаврильск</w:t>
      </w:r>
    </w:p>
    <w:p w:rsidR="002123C0" w:rsidRPr="002123C0" w:rsidRDefault="002123C0" w:rsidP="002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0723" w:rsidRPr="00C623C9" w:rsidRDefault="00927F19" w:rsidP="002123C0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дополнений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D61209" w:rsidRPr="00C623C9">
        <w:rPr>
          <w:rFonts w:ascii="Times New Roman" w:hAnsi="Times New Roman" w:cs="Times New Roman"/>
          <w:sz w:val="26"/>
          <w:szCs w:val="26"/>
        </w:rPr>
        <w:t>в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>сельского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B950AF" w:rsidRPr="00C623C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90723" w:rsidRPr="00C623C9">
        <w:rPr>
          <w:rFonts w:ascii="Times New Roman" w:hAnsi="Times New Roman" w:cs="Times New Roman"/>
          <w:sz w:val="26"/>
          <w:szCs w:val="26"/>
        </w:rPr>
        <w:t>Павловского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C623C9">
        <w:rPr>
          <w:rFonts w:ascii="Times New Roman" w:hAnsi="Times New Roman" w:cs="Times New Roman"/>
          <w:sz w:val="26"/>
          <w:szCs w:val="26"/>
        </w:rPr>
        <w:t>Воронежской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C623C9">
        <w:rPr>
          <w:rFonts w:ascii="Times New Roman" w:hAnsi="Times New Roman" w:cs="Times New Roman"/>
          <w:sz w:val="26"/>
          <w:szCs w:val="26"/>
        </w:rPr>
        <w:t>области</w:t>
      </w:r>
    </w:p>
    <w:p w:rsidR="00D87470" w:rsidRPr="00C623C9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C623C9">
        <w:rPr>
          <w:color w:val="000000"/>
          <w:sz w:val="26"/>
          <w:szCs w:val="26"/>
        </w:rPr>
        <w:t xml:space="preserve">               </w:t>
      </w:r>
      <w:proofErr w:type="gramStart"/>
      <w:r w:rsidRPr="00C623C9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5440CD" w:rsidRPr="00C623C9">
        <w:rPr>
          <w:color w:val="000000"/>
          <w:sz w:val="26"/>
          <w:szCs w:val="26"/>
        </w:rPr>
        <w:t>Гаврильского</w:t>
      </w:r>
      <w:r w:rsidRPr="00C623C9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123C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123C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90723" w:rsidRPr="002123C0" w:rsidRDefault="00F90723" w:rsidP="004A6B1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C623C9">
        <w:rPr>
          <w:rFonts w:ascii="Times New Roman" w:hAnsi="Times New Roman" w:cs="Times New Roman"/>
          <w:sz w:val="26"/>
          <w:szCs w:val="26"/>
        </w:rPr>
        <w:t>Гаврильского</w:t>
      </w:r>
      <w:r w:rsidR="00B455D6" w:rsidRPr="00C623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C623C9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C623C9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3. Настоящее решение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B338A1" w:rsidRPr="00C623C9">
        <w:rPr>
          <w:rFonts w:ascii="Times New Roman" w:hAnsi="Times New Roman" w:cs="Times New Roman"/>
          <w:sz w:val="26"/>
          <w:szCs w:val="26"/>
        </w:rPr>
        <w:t>обнародованию</w:t>
      </w:r>
      <w:r w:rsidRPr="00C623C9">
        <w:rPr>
          <w:rFonts w:ascii="Times New Roman" w:hAnsi="Times New Roman" w:cs="Times New Roman"/>
          <w:sz w:val="26"/>
          <w:szCs w:val="26"/>
        </w:rPr>
        <w:t xml:space="preserve"> после его государ</w:t>
      </w:r>
      <w:r w:rsidR="00AC1F3C" w:rsidRPr="00C623C9">
        <w:rPr>
          <w:rFonts w:ascii="Times New Roman" w:hAnsi="Times New Roman" w:cs="Times New Roman"/>
          <w:sz w:val="26"/>
          <w:szCs w:val="26"/>
        </w:rPr>
        <w:t>ственной регистрации и вступает</w:t>
      </w:r>
      <w:proofErr w:type="gramEnd"/>
      <w:r w:rsidR="00AC1F3C" w:rsidRPr="00C623C9">
        <w:rPr>
          <w:rFonts w:ascii="Times New Roman" w:hAnsi="Times New Roman" w:cs="Times New Roman"/>
          <w:sz w:val="26"/>
          <w:szCs w:val="26"/>
        </w:rPr>
        <w:t xml:space="preserve"> </w:t>
      </w:r>
      <w:r w:rsidRPr="00C623C9">
        <w:rPr>
          <w:rFonts w:ascii="Times New Roman" w:hAnsi="Times New Roman" w:cs="Times New Roman"/>
          <w:sz w:val="26"/>
          <w:szCs w:val="26"/>
        </w:rPr>
        <w:t>в силу после его официального о</w:t>
      </w:r>
      <w:r w:rsidR="00B338A1" w:rsidRPr="00C623C9">
        <w:rPr>
          <w:rFonts w:ascii="Times New Roman" w:hAnsi="Times New Roman" w:cs="Times New Roman"/>
          <w:sz w:val="26"/>
          <w:szCs w:val="26"/>
        </w:rPr>
        <w:t>бнародования</w:t>
      </w:r>
      <w:r w:rsidRPr="00C623C9">
        <w:rPr>
          <w:rFonts w:ascii="Times New Roman" w:hAnsi="Times New Roman" w:cs="Times New Roman"/>
          <w:sz w:val="26"/>
          <w:szCs w:val="26"/>
        </w:rPr>
        <w:t>.</w:t>
      </w:r>
    </w:p>
    <w:p w:rsidR="00D61209" w:rsidRPr="00C623C9" w:rsidRDefault="00F90723" w:rsidP="00067E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C623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23C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1209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43A6" w:rsidRPr="00C623C9" w:rsidRDefault="00DF43A6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03D7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Глава Гаврильского сельского </w:t>
      </w:r>
    </w:p>
    <w:p w:rsidR="00D903D7" w:rsidRDefault="00D903D7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П</w:t>
      </w:r>
      <w:r w:rsidR="00AC1F3C" w:rsidRPr="00C623C9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1F3C" w:rsidRPr="00C623C9"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AC1F3C" w:rsidRPr="00C623C9" w:rsidRDefault="00AC1F3C" w:rsidP="00AC1F3C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81FED" w:rsidRPr="00C623C9" w:rsidRDefault="00AC1F3C" w:rsidP="002123C0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23C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Л.Л. </w:t>
      </w:r>
      <w:proofErr w:type="spellStart"/>
      <w:r w:rsidRPr="00C623C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731C50" w:rsidRDefault="00731C5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F43A6" w:rsidRDefault="00DF43A6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F43A6" w:rsidRDefault="00DF43A6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F43A6" w:rsidRPr="00C623C9" w:rsidRDefault="00DF43A6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Приложение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ED2A12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ED2A12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депутатов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5440CD" w:rsidRPr="00ED2A12">
        <w:rPr>
          <w:rFonts w:ascii="Times New Roman" w:hAnsi="Times New Roman" w:cs="Times New Roman"/>
          <w:sz w:val="26"/>
          <w:szCs w:val="26"/>
        </w:rPr>
        <w:t>Гаврильского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Pr="00ED2A12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поселения</w:t>
      </w:r>
      <w:r w:rsidR="008A1E53" w:rsidRPr="00ED2A12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ED2A12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ED2A12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ED2A12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ED2A12">
        <w:rPr>
          <w:rFonts w:ascii="Times New Roman" w:hAnsi="Times New Roman" w:cs="Times New Roman"/>
          <w:sz w:val="26"/>
          <w:szCs w:val="26"/>
        </w:rPr>
        <w:t xml:space="preserve">от </w:t>
      </w:r>
      <w:r w:rsidR="00DB5A14">
        <w:rPr>
          <w:rFonts w:ascii="Times New Roman" w:hAnsi="Times New Roman" w:cs="Times New Roman"/>
          <w:sz w:val="26"/>
          <w:szCs w:val="26"/>
        </w:rPr>
        <w:t>00</w:t>
      </w:r>
      <w:r w:rsidR="000C560C">
        <w:rPr>
          <w:rFonts w:ascii="Times New Roman" w:hAnsi="Times New Roman" w:cs="Times New Roman"/>
          <w:sz w:val="26"/>
          <w:szCs w:val="26"/>
        </w:rPr>
        <w:t>.04</w:t>
      </w:r>
      <w:r w:rsidR="00DB5A14">
        <w:rPr>
          <w:rFonts w:ascii="Times New Roman" w:hAnsi="Times New Roman" w:cs="Times New Roman"/>
          <w:sz w:val="26"/>
          <w:szCs w:val="26"/>
        </w:rPr>
        <w:t>.2021 г. № 0</w:t>
      </w:r>
    </w:p>
    <w:p w:rsidR="00FA4F55" w:rsidRPr="006C3EB4" w:rsidRDefault="00FA4F55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A4F55" w:rsidRPr="006C3EB4" w:rsidRDefault="00FA4F55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D2A12" w:rsidRPr="00F90723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ED2A12" w:rsidRPr="00F90723" w:rsidRDefault="00AE16A7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ГАВРИЛЬСКОГО</w:t>
      </w:r>
      <w:r w:rsidR="00ED2A1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D2A12" w:rsidRPr="00F90723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D2A12" w:rsidRDefault="00ED2A12" w:rsidP="00ED2A1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2A12" w:rsidRDefault="00ED2A12" w:rsidP="00ED2A12">
      <w:pPr>
        <w:pStyle w:val="af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03045">
        <w:rPr>
          <w:rFonts w:ascii="Times New Roman" w:hAnsi="Times New Roman"/>
          <w:b/>
          <w:bCs/>
          <w:sz w:val="26"/>
          <w:szCs w:val="26"/>
        </w:rPr>
        <w:t>Часть 1 статьи 10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ED2A12" w:rsidRDefault="00ED2A12" w:rsidP="00ED2A12">
      <w:pPr>
        <w:pStyle w:val="af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17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  <w:r w:rsidRPr="00547FD4">
        <w:rPr>
          <w:rFonts w:ascii="Times New Roman" w:hAnsi="Times New Roman"/>
          <w:bCs/>
          <w:sz w:val="26"/>
          <w:szCs w:val="26"/>
        </w:rPr>
        <w:t xml:space="preserve"> </w:t>
      </w:r>
    </w:p>
    <w:p w:rsidR="00ED2A12" w:rsidRDefault="00ED2A12" w:rsidP="00ED2A12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«17</w:t>
      </w:r>
      <w:r w:rsidRPr="00A13492">
        <w:rPr>
          <w:rFonts w:ascii="Times New Roman" w:hAnsi="Times New Roman"/>
          <w:bCs/>
          <w:sz w:val="26"/>
          <w:szCs w:val="26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bCs/>
          <w:sz w:val="26"/>
          <w:szCs w:val="26"/>
        </w:rPr>
        <w:t>трудником указанной должности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ED2A12" w:rsidRDefault="00ED2A12" w:rsidP="00ED2A12">
      <w:pPr>
        <w:pStyle w:val="af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3492">
        <w:rPr>
          <w:rFonts w:ascii="Times New Roman" w:hAnsi="Times New Roman"/>
          <w:bCs/>
          <w:sz w:val="26"/>
          <w:szCs w:val="26"/>
        </w:rPr>
        <w:t xml:space="preserve">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18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D2A12" w:rsidRPr="00547FD4" w:rsidRDefault="00ED2A12" w:rsidP="00ED2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ED2A12" w:rsidRPr="00FF7B39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2.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 w:rsidRPr="00FF7B3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статьей 17</w:t>
      </w:r>
      <w:r w:rsidRPr="00FF7B39">
        <w:rPr>
          <w:rFonts w:ascii="Times New Roman" w:hAnsi="Times New Roman"/>
          <w:b/>
          <w:bCs/>
          <w:sz w:val="26"/>
          <w:szCs w:val="26"/>
        </w:rPr>
        <w:t>.1</w:t>
      </w:r>
      <w:r w:rsidRPr="00FF7B39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D2A12" w:rsidRPr="00A13492" w:rsidRDefault="00ED2A12" w:rsidP="00ED2A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ED2A12" w:rsidRPr="00A13492" w:rsidRDefault="00ED2A12" w:rsidP="00E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«Статья 17</w:t>
      </w:r>
      <w:r w:rsidRPr="00A13492">
        <w:rPr>
          <w:rFonts w:ascii="Times New Roman" w:hAnsi="Times New Roman" w:cs="Times New Roman"/>
          <w:bCs/>
          <w:sz w:val="26"/>
          <w:szCs w:val="26"/>
        </w:rPr>
        <w:t>.1. Инициативные проекты</w:t>
      </w:r>
    </w:p>
    <w:p w:rsidR="00ED2A12" w:rsidRPr="00A13492" w:rsidRDefault="00ED2A12" w:rsidP="00ED2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2A12" w:rsidRPr="00A13492" w:rsidRDefault="00ED2A12" w:rsidP="00ED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решения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которых предоставлено органам ме</w:t>
      </w:r>
      <w:r>
        <w:rPr>
          <w:rFonts w:ascii="Times New Roman" w:hAnsi="Times New Roman" w:cs="Times New Roman"/>
          <w:bCs/>
          <w:sz w:val="26"/>
          <w:szCs w:val="26"/>
        </w:rPr>
        <w:t>стного самоуправления,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может быть внесен инициативный проект. Порядок определения час</w:t>
      </w:r>
      <w:r>
        <w:rPr>
          <w:rFonts w:ascii="Times New Roman" w:hAnsi="Times New Roman" w:cs="Times New Roman"/>
          <w:bCs/>
          <w:sz w:val="26"/>
          <w:szCs w:val="26"/>
        </w:rPr>
        <w:t>ти территории 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которой могут реализовываться инициативные проекты, устанавливается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органы территориальног</w:t>
      </w:r>
      <w:r>
        <w:rPr>
          <w:rFonts w:ascii="Times New Roman" w:hAnsi="Times New Roman" w:cs="Times New Roman"/>
          <w:bCs/>
          <w:sz w:val="26"/>
          <w:szCs w:val="26"/>
        </w:rPr>
        <w:t>о общественного самоуправления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 Минимальная численность инициативной группы может быть уменьшена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3. Инициативный проект должен содержать следующие сведения: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обоснование предложений по решению указанной проблемы;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планируемые сроки реализации инициативного проекта;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7) ук</w:t>
      </w:r>
      <w:r>
        <w:rPr>
          <w:rFonts w:ascii="Times New Roman" w:hAnsi="Times New Roman" w:cs="Times New Roman"/>
          <w:bCs/>
          <w:sz w:val="26"/>
          <w:szCs w:val="26"/>
        </w:rPr>
        <w:t>азание на объем средств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8) указание на территорию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9) иные сведения, предусмотренные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Инициативный </w:t>
      </w:r>
      <w:r>
        <w:rPr>
          <w:rFonts w:ascii="Times New Roman" w:hAnsi="Times New Roman" w:cs="Times New Roman"/>
          <w:bCs/>
          <w:sz w:val="26"/>
          <w:szCs w:val="26"/>
        </w:rPr>
        <w:t>проект до его внесения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Инициаторы проекта при внесении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части.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Информация о внесении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</w:t>
      </w:r>
      <w:r>
        <w:rPr>
          <w:rFonts w:ascii="Times New Roman" w:hAnsi="Times New Roman" w:cs="Times New Roman"/>
          <w:bCs/>
          <w:sz w:val="26"/>
          <w:szCs w:val="26"/>
        </w:rPr>
        <w:t xml:space="preserve">ит опубликованию </w:t>
      </w:r>
      <w:r w:rsidRPr="00A13492">
        <w:rPr>
          <w:rFonts w:ascii="Times New Roman" w:hAnsi="Times New Roman" w:cs="Times New Roman"/>
          <w:bCs/>
          <w:sz w:val="26"/>
          <w:szCs w:val="26"/>
        </w:rPr>
        <w:t>и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Одновременно граждане информируются о воз</w:t>
      </w:r>
      <w:r>
        <w:rPr>
          <w:rFonts w:ascii="Times New Roman" w:hAnsi="Times New Roman" w:cs="Times New Roman"/>
          <w:bCs/>
          <w:sz w:val="26"/>
          <w:szCs w:val="26"/>
        </w:rPr>
        <w:t>можности представления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достигшие шестнадцатилетнего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возраста. 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6. Инициативный проект подлежит об</w:t>
      </w:r>
      <w:r>
        <w:rPr>
          <w:rFonts w:ascii="Times New Roman" w:hAnsi="Times New Roman" w:cs="Times New Roman"/>
          <w:bCs/>
          <w:sz w:val="26"/>
          <w:szCs w:val="26"/>
        </w:rPr>
        <w:t xml:space="preserve">язательному рассмотрению 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течение 30 дне</w:t>
      </w:r>
      <w:r>
        <w:rPr>
          <w:rFonts w:ascii="Times New Roman" w:hAnsi="Times New Roman" w:cs="Times New Roman"/>
          <w:bCs/>
          <w:sz w:val="26"/>
          <w:szCs w:val="26"/>
        </w:rPr>
        <w:t>й со дня его внесения.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поддержать инициативный проект и продолжить работу над ним в пределах бюджетных ассигнований, пр</w:t>
      </w:r>
      <w:r>
        <w:rPr>
          <w:rFonts w:ascii="Times New Roman" w:hAnsi="Times New Roman" w:cs="Times New Roman"/>
          <w:bCs/>
          <w:sz w:val="26"/>
          <w:szCs w:val="26"/>
        </w:rPr>
        <w:t>едусмотренных решением о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соответствующие цели и (или) в соответствии с порядком составления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рассмотрения проекта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(внесен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изменений в решение о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);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>
        <w:rPr>
          <w:rFonts w:ascii="Times New Roman" w:hAnsi="Times New Roman" w:cs="Times New Roman"/>
          <w:bCs/>
          <w:sz w:val="26"/>
          <w:szCs w:val="26"/>
        </w:rPr>
        <w:t>в 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уставу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4) отсутствие средств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бюджета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признание инициативного проекта не прошедшим конкурсный отбор.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hAnsi="Times New Roman" w:cs="Times New Roman"/>
          <w:bCs/>
          <w:sz w:val="26"/>
          <w:szCs w:val="26"/>
        </w:rPr>
        <w:t>Советом народных депутатов.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10.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>
        <w:rPr>
          <w:rFonts w:ascii="Times New Roman" w:hAnsi="Times New Roman" w:cs="Times New Roman"/>
          <w:bCs/>
          <w:sz w:val="26"/>
          <w:szCs w:val="26"/>
        </w:rPr>
        <w:t>ом Воронежской области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В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этом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случае требования частей 3, 6, 7, 8, 9, 11 и 12 настоящей статьи не применяются.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, если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внесено несколько инициативных проектов, в том числе с описанием аналогичных по содержан</w:t>
      </w:r>
      <w:r>
        <w:rPr>
          <w:rFonts w:ascii="Times New Roman" w:hAnsi="Times New Roman" w:cs="Times New Roman"/>
          <w:bCs/>
          <w:sz w:val="26"/>
          <w:szCs w:val="26"/>
        </w:rPr>
        <w:t>ию приоритетных проблем,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администрация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Состав коллегиального органа (комиссии) </w:t>
      </w:r>
      <w:r>
        <w:rPr>
          <w:rFonts w:ascii="Times New Roman" w:hAnsi="Times New Roman" w:cs="Times New Roman"/>
          <w:bCs/>
          <w:sz w:val="26"/>
          <w:szCs w:val="26"/>
        </w:rPr>
        <w:t>формируется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D2A12" w:rsidRPr="00A1349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13. Инициаторы проекта, другие граж</w:t>
      </w:r>
      <w:r>
        <w:rPr>
          <w:rFonts w:ascii="Times New Roman" w:hAnsi="Times New Roman" w:cs="Times New Roman"/>
          <w:bCs/>
          <w:sz w:val="26"/>
          <w:szCs w:val="26"/>
        </w:rPr>
        <w:t>дане, проживающие на территории 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уполномоченные сходом, собранием или конференцией граждан, а также иные лица, определяемые законодательством </w:t>
      </w: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Российской Федерации, вправе осуществлять общественный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14. Информация о рассмотрении инициативного проекта 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</w:t>
      </w:r>
      <w:r>
        <w:rPr>
          <w:rFonts w:ascii="Times New Roman" w:hAnsi="Times New Roman" w:cs="Times New Roman"/>
          <w:bCs/>
          <w:sz w:val="26"/>
          <w:szCs w:val="26"/>
        </w:rPr>
        <w:t>ит опубликованию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</w:t>
      </w:r>
      <w:r>
        <w:rPr>
          <w:rFonts w:ascii="Times New Roman" w:hAnsi="Times New Roman" w:cs="Times New Roman"/>
          <w:bCs/>
          <w:sz w:val="26"/>
          <w:szCs w:val="26"/>
        </w:rPr>
        <w:t>й сети "Интернет". Отчет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об итогах реализации инициативного проекта подлеж</w:t>
      </w:r>
      <w:r>
        <w:rPr>
          <w:rFonts w:ascii="Times New Roman" w:hAnsi="Times New Roman" w:cs="Times New Roman"/>
          <w:bCs/>
          <w:sz w:val="26"/>
          <w:szCs w:val="26"/>
        </w:rPr>
        <w:t>ит опубликованию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Гаврильского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79DC">
        <w:rPr>
          <w:rFonts w:ascii="Times New Roman" w:hAnsi="Times New Roman" w:cs="Times New Roman"/>
          <w:b/>
          <w:bCs/>
          <w:sz w:val="26"/>
          <w:szCs w:val="26"/>
        </w:rPr>
        <w:t xml:space="preserve">3.  </w:t>
      </w:r>
      <w:r>
        <w:rPr>
          <w:rFonts w:ascii="Times New Roman" w:hAnsi="Times New Roman" w:cs="Times New Roman"/>
          <w:b/>
          <w:bCs/>
          <w:sz w:val="26"/>
          <w:szCs w:val="26"/>
        </w:rPr>
        <w:t>В статье 18: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часть 7 </w:t>
      </w:r>
      <w:r w:rsidRPr="007E79DC">
        <w:rPr>
          <w:rFonts w:ascii="Times New Roman" w:hAnsi="Times New Roman" w:cs="Times New Roman"/>
          <w:bCs/>
          <w:sz w:val="26"/>
          <w:szCs w:val="26"/>
        </w:rPr>
        <w:t xml:space="preserve">дополнить пунктом 7 </w:t>
      </w:r>
      <w:r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Pr="007E79DC">
        <w:rPr>
          <w:rFonts w:ascii="Times New Roman" w:hAnsi="Times New Roman" w:cs="Times New Roman"/>
          <w:bCs/>
          <w:sz w:val="26"/>
          <w:szCs w:val="26"/>
        </w:rPr>
        <w:t>дополнить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частью 8.1. </w:t>
      </w:r>
      <w:r w:rsidRPr="007E79DC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ED2A12" w:rsidRPr="008F5B7E" w:rsidRDefault="00ED2A12" w:rsidP="00ED2A12">
      <w:pPr>
        <w:pStyle w:val="af3"/>
        <w:numPr>
          <w:ilvl w:val="0"/>
          <w:numId w:val="2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F5B7E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9" w:history="1">
        <w:r w:rsidRPr="008F5B7E">
          <w:rPr>
            <w:rFonts w:ascii="Times New Roman" w:hAnsi="Times New Roman"/>
            <w:b/>
            <w:bCs/>
            <w:sz w:val="26"/>
            <w:szCs w:val="26"/>
          </w:rPr>
          <w:t>статье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Pr="008F5B7E">
        <w:rPr>
          <w:rFonts w:ascii="Times New Roman" w:hAnsi="Times New Roman"/>
          <w:b/>
          <w:bCs/>
          <w:sz w:val="26"/>
          <w:szCs w:val="26"/>
        </w:rPr>
        <w:t>:</w:t>
      </w:r>
    </w:p>
    <w:p w:rsidR="00ED2A12" w:rsidRPr="008F5B7E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/>
          <w:bCs/>
          <w:sz w:val="26"/>
          <w:szCs w:val="26"/>
        </w:rPr>
        <w:t>4.1</w:t>
      </w:r>
      <w:r w:rsidRPr="008F5B7E">
        <w:rPr>
          <w:rFonts w:ascii="Times New Roman" w:hAnsi="Times New Roman"/>
          <w:bCs/>
          <w:sz w:val="26"/>
          <w:szCs w:val="26"/>
        </w:rPr>
        <w:t xml:space="preserve">. </w:t>
      </w:r>
      <w:hyperlink r:id="rId10" w:history="1">
        <w:r>
          <w:rPr>
            <w:rFonts w:ascii="Times New Roman" w:hAnsi="Times New Roman"/>
            <w:b/>
            <w:bCs/>
            <w:sz w:val="26"/>
            <w:szCs w:val="26"/>
          </w:rPr>
          <w:t>ч</w:t>
        </w:r>
        <w:r w:rsidRPr="008F5B7E">
          <w:rPr>
            <w:rFonts w:ascii="Times New Roman" w:hAnsi="Times New Roman"/>
            <w:b/>
            <w:bCs/>
            <w:sz w:val="26"/>
            <w:szCs w:val="26"/>
          </w:rPr>
          <w:t>асть 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после слов "и должностных лиц местного самоуправления</w:t>
      </w:r>
      <w:proofErr w:type="gramStart"/>
      <w:r w:rsidRPr="008F5B7E">
        <w:rPr>
          <w:rFonts w:ascii="Times New Roman" w:hAnsi="Times New Roman"/>
          <w:bCs/>
          <w:sz w:val="26"/>
          <w:szCs w:val="26"/>
        </w:rPr>
        <w:t>,"</w:t>
      </w:r>
      <w:proofErr w:type="gramEnd"/>
      <w:r w:rsidRPr="008F5B7E">
        <w:rPr>
          <w:rFonts w:ascii="Times New Roman" w:hAnsi="Times New Roman"/>
          <w:bCs/>
          <w:sz w:val="26"/>
          <w:szCs w:val="26"/>
        </w:rPr>
        <w:t xml:space="preserve"> дополнить словами "обсуждения вопросов внесения инициативн</w:t>
      </w:r>
      <w:r>
        <w:rPr>
          <w:rFonts w:ascii="Times New Roman" w:hAnsi="Times New Roman"/>
          <w:bCs/>
          <w:sz w:val="26"/>
          <w:szCs w:val="26"/>
        </w:rPr>
        <w:t>ых проектов и их рассмотрения,</w:t>
      </w:r>
      <w:r w:rsidRPr="00AB0BE5">
        <w:rPr>
          <w:rFonts w:ascii="Times New Roman" w:hAnsi="Times New Roman"/>
          <w:bCs/>
          <w:sz w:val="26"/>
          <w:szCs w:val="26"/>
        </w:rPr>
        <w:t>";</w:t>
      </w:r>
    </w:p>
    <w:p w:rsidR="00ED2A12" w:rsidRPr="008F5B7E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07BF8">
        <w:rPr>
          <w:rFonts w:ascii="Times New Roman" w:hAnsi="Times New Roman"/>
          <w:b/>
          <w:bCs/>
          <w:sz w:val="26"/>
          <w:szCs w:val="26"/>
        </w:rPr>
        <w:t>4.2.</w:t>
      </w:r>
      <w:r w:rsidRPr="008F5B7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дополнить частью </w:t>
      </w:r>
      <w:hyperlink r:id="rId11" w:history="1">
        <w:r>
          <w:rPr>
            <w:rFonts w:ascii="Times New Roman" w:hAnsi="Times New Roman"/>
            <w:b/>
            <w:bCs/>
            <w:sz w:val="26"/>
            <w:szCs w:val="26"/>
          </w:rPr>
          <w:t>5.1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D2A12" w:rsidRPr="008F5B7E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/>
          <w:bCs/>
          <w:sz w:val="26"/>
          <w:szCs w:val="26"/>
        </w:rPr>
        <w:t xml:space="preserve">5.1. </w:t>
      </w:r>
      <w:r w:rsidRPr="008F5B7E">
        <w:rPr>
          <w:rFonts w:ascii="Times New Roman" w:hAnsi="Times New Roman"/>
          <w:bCs/>
          <w:sz w:val="26"/>
          <w:szCs w:val="26"/>
        </w:rPr>
        <w:t xml:space="preserve">В </w:t>
      </w:r>
      <w:proofErr w:type="gramStart"/>
      <w:r w:rsidRPr="008F5B7E">
        <w:rPr>
          <w:rFonts w:ascii="Times New Roman" w:hAnsi="Times New Roman"/>
          <w:bCs/>
          <w:sz w:val="26"/>
          <w:szCs w:val="26"/>
        </w:rPr>
        <w:t>собрании</w:t>
      </w:r>
      <w:proofErr w:type="gramEnd"/>
      <w:r w:rsidRPr="008F5B7E">
        <w:rPr>
          <w:rFonts w:ascii="Times New Roman" w:hAnsi="Times New Roman"/>
          <w:bCs/>
          <w:sz w:val="26"/>
          <w:szCs w:val="26"/>
        </w:rPr>
        <w:t xml:space="preserve"> граждан по вопросам внесения инициативных проектов и их рассмотрения вправе принимать участие жители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8F5B7E">
        <w:rPr>
          <w:rFonts w:ascii="Times New Roman" w:hAnsi="Times New Roman"/>
          <w:bCs/>
          <w:sz w:val="26"/>
          <w:szCs w:val="26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</w:t>
      </w:r>
      <w:proofErr w:type="gramStart"/>
      <w:r w:rsidRPr="008F5B7E">
        <w:rPr>
          <w:rFonts w:ascii="Times New Roman" w:hAnsi="Times New Roman"/>
          <w:bCs/>
          <w:sz w:val="26"/>
          <w:szCs w:val="26"/>
        </w:rPr>
        <w:t>.".</w:t>
      </w:r>
      <w:proofErr w:type="gramEnd"/>
    </w:p>
    <w:p w:rsidR="00ED2A12" w:rsidRDefault="00ED2A12" w:rsidP="00ED2A12">
      <w:pPr>
        <w:pStyle w:val="af3"/>
        <w:numPr>
          <w:ilvl w:val="0"/>
          <w:numId w:val="2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статье 22:</w:t>
      </w:r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 w:cs="Times New Roman"/>
          <w:b/>
          <w:sz w:val="26"/>
          <w:szCs w:val="26"/>
        </w:rPr>
        <w:t>5.1.</w:t>
      </w:r>
      <w:hyperlink r:id="rId12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2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предложением следующего содержания: </w:t>
      </w:r>
    </w:p>
    <w:p w:rsidR="00ED2A12" w:rsidRPr="007929F0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"В </w:t>
      </w:r>
      <w:proofErr w:type="gramStart"/>
      <w:r w:rsidRPr="007929F0">
        <w:rPr>
          <w:rFonts w:ascii="Times New Roman" w:hAnsi="Times New Roman"/>
          <w:bCs/>
          <w:sz w:val="26"/>
          <w:szCs w:val="26"/>
        </w:rPr>
        <w:t>опросе</w:t>
      </w:r>
      <w:proofErr w:type="gramEnd"/>
      <w:r w:rsidRPr="007929F0">
        <w:rPr>
          <w:rFonts w:ascii="Times New Roman" w:hAnsi="Times New Roman"/>
          <w:bCs/>
          <w:sz w:val="26"/>
          <w:szCs w:val="26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или его части, в которых предлагается реализовать инициативный проект, достигши</w:t>
      </w:r>
      <w:r>
        <w:rPr>
          <w:rFonts w:ascii="Times New Roman" w:hAnsi="Times New Roman"/>
          <w:bCs/>
          <w:sz w:val="26"/>
          <w:szCs w:val="26"/>
        </w:rPr>
        <w:t>е шестнадцатилетнего возраста.";</w:t>
      </w:r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5.2.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3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3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пунктом 3 следующего содержания:</w:t>
      </w:r>
    </w:p>
    <w:p w:rsidR="00ED2A12" w:rsidRPr="007929F0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"3) жителей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7929F0">
        <w:rPr>
          <w:rFonts w:ascii="Times New Roman" w:hAnsi="Times New Roman"/>
          <w:bCs/>
          <w:sz w:val="26"/>
          <w:szCs w:val="26"/>
        </w:rPr>
        <w:t>.".</w:t>
      </w:r>
      <w:proofErr w:type="gramEnd"/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 5.3</w:t>
      </w:r>
      <w:r w:rsidRPr="007929F0">
        <w:rPr>
          <w:rFonts w:ascii="Times New Roman" w:hAnsi="Times New Roman"/>
          <w:bCs/>
          <w:sz w:val="26"/>
          <w:szCs w:val="26"/>
        </w:rPr>
        <w:t xml:space="preserve">. </w:t>
      </w:r>
      <w:r w:rsidRPr="007929F0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14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части 5</w:t>
        </w:r>
      </w:hyperlink>
      <w:r w:rsidRPr="007929F0">
        <w:rPr>
          <w:rFonts w:ascii="Times New Roman" w:hAnsi="Times New Roman"/>
          <w:b/>
          <w:bCs/>
          <w:sz w:val="26"/>
          <w:szCs w:val="26"/>
        </w:rPr>
        <w:t>:</w:t>
      </w:r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5.3.1</w:t>
      </w:r>
      <w:r>
        <w:rPr>
          <w:rFonts w:ascii="Times New Roman" w:hAnsi="Times New Roman"/>
          <w:bCs/>
          <w:sz w:val="26"/>
          <w:szCs w:val="26"/>
        </w:rPr>
        <w:t>.</w:t>
      </w:r>
      <w:r w:rsidRPr="007929F0">
        <w:rPr>
          <w:rFonts w:ascii="Times New Roman" w:hAnsi="Times New Roman"/>
          <w:bCs/>
          <w:sz w:val="26"/>
          <w:szCs w:val="26"/>
        </w:rPr>
        <w:t xml:space="preserve"> в </w:t>
      </w:r>
      <w:hyperlink r:id="rId15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абзаце первом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слова "Советом народных депутатов. В </w:t>
      </w:r>
      <w:proofErr w:type="gramStart"/>
      <w:r w:rsidRPr="007929F0">
        <w:rPr>
          <w:rFonts w:ascii="Times New Roman" w:hAnsi="Times New Roman"/>
          <w:bCs/>
          <w:sz w:val="26"/>
          <w:szCs w:val="26"/>
        </w:rPr>
        <w:t>нормативном</w:t>
      </w:r>
      <w:proofErr w:type="gramEnd"/>
      <w:r w:rsidRPr="007929F0">
        <w:rPr>
          <w:rFonts w:ascii="Times New Roman" w:hAnsi="Times New Roman"/>
          <w:bCs/>
          <w:sz w:val="26"/>
          <w:szCs w:val="26"/>
        </w:rPr>
        <w:t xml:space="preserve">" заменить словами "Советом народных депутатов. Для проведения опроса граждан может использоваться официальный сайт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"Интернет". В нормативном";</w:t>
      </w:r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6" w:history="1">
        <w:r w:rsidRPr="007929F0">
          <w:rPr>
            <w:rFonts w:ascii="Times New Roman" w:hAnsi="Times New Roman"/>
            <w:bCs/>
            <w:sz w:val="26"/>
            <w:szCs w:val="26"/>
          </w:rPr>
          <w:t>дополнить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/>
          <w:bCs/>
          <w:sz w:val="26"/>
          <w:szCs w:val="26"/>
        </w:rPr>
        <w:t>пунктом 6</w:t>
      </w:r>
      <w:r w:rsidRPr="007929F0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D2A12" w:rsidRPr="007929F0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"Интернет"</w:t>
      </w:r>
      <w:proofErr w:type="gramStart"/>
      <w:r w:rsidRPr="007929F0">
        <w:rPr>
          <w:rFonts w:ascii="Times New Roman" w:hAnsi="Times New Roman"/>
          <w:bCs/>
          <w:sz w:val="26"/>
          <w:szCs w:val="26"/>
        </w:rPr>
        <w:t>.»</w:t>
      </w:r>
      <w:proofErr w:type="gramEnd"/>
      <w:r w:rsidRPr="007929F0">
        <w:rPr>
          <w:rFonts w:ascii="Times New Roman" w:hAnsi="Times New Roman"/>
          <w:bCs/>
          <w:sz w:val="26"/>
          <w:szCs w:val="26"/>
        </w:rPr>
        <w:t>.</w:t>
      </w:r>
    </w:p>
    <w:p w:rsidR="00ED2A12" w:rsidRPr="00387D86" w:rsidRDefault="00ED2A12" w:rsidP="00ED2A1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87D86">
        <w:rPr>
          <w:rFonts w:ascii="Times New Roman" w:hAnsi="Times New Roman"/>
          <w:b/>
          <w:bCs/>
          <w:sz w:val="26"/>
          <w:szCs w:val="26"/>
        </w:rPr>
        <w:t xml:space="preserve">           5.4</w:t>
      </w:r>
      <w:r w:rsidRPr="00387D86">
        <w:rPr>
          <w:rFonts w:ascii="Times New Roman" w:hAnsi="Times New Roman"/>
          <w:bCs/>
          <w:sz w:val="26"/>
          <w:szCs w:val="26"/>
        </w:rPr>
        <w:t>.</w:t>
      </w:r>
      <w:r w:rsidRPr="00387D86"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7" w:history="1">
        <w:r w:rsidRPr="00387D86">
          <w:rPr>
            <w:rFonts w:ascii="Times New Roman" w:hAnsi="Times New Roman"/>
            <w:b/>
            <w:bCs/>
            <w:sz w:val="26"/>
            <w:szCs w:val="26"/>
          </w:rPr>
          <w:t>Пункт 1 части 7</w:t>
        </w:r>
      </w:hyperlink>
      <w:r w:rsidRPr="00387D86">
        <w:rPr>
          <w:rFonts w:ascii="Times New Roman" w:hAnsi="Times New Roman"/>
          <w:bCs/>
          <w:sz w:val="26"/>
          <w:szCs w:val="26"/>
        </w:rPr>
        <w:t xml:space="preserve"> дополнить словами "или жителей </w:t>
      </w:r>
      <w:r>
        <w:rPr>
          <w:rFonts w:ascii="Times New Roman" w:hAnsi="Times New Roman" w:cs="Times New Roman"/>
          <w:bCs/>
          <w:sz w:val="26"/>
          <w:szCs w:val="26"/>
        </w:rPr>
        <w:t>Гаврильского сельского поселения</w:t>
      </w:r>
      <w:r w:rsidRPr="00387D86">
        <w:rPr>
          <w:rFonts w:ascii="Times New Roman" w:hAnsi="Times New Roman"/>
          <w:bCs/>
          <w:sz w:val="26"/>
          <w:szCs w:val="26"/>
        </w:rPr>
        <w:t xml:space="preserve"> ".</w:t>
      </w:r>
    </w:p>
    <w:p w:rsidR="00ED2A12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10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2A12" w:rsidRPr="00427B4F" w:rsidRDefault="00ED2A12" w:rsidP="00ED2A12">
      <w:pPr>
        <w:pStyle w:val="af3"/>
        <w:numPr>
          <w:ilvl w:val="0"/>
          <w:numId w:val="2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Статью 32 </w:t>
      </w:r>
      <w:r w:rsidRPr="00427B4F">
        <w:rPr>
          <w:rFonts w:ascii="Times New Roman" w:hAnsi="Times New Roman" w:cs="Times New Roman"/>
          <w:bCs/>
          <w:sz w:val="26"/>
          <w:szCs w:val="26"/>
        </w:rPr>
        <w:t>дополнить частью 5 следующего содержания:</w:t>
      </w:r>
    </w:p>
    <w:p w:rsidR="00ED2A12" w:rsidRDefault="00ED2A12" w:rsidP="00ED2A12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«5. </w:t>
      </w:r>
      <w:r w:rsidRPr="00A13492">
        <w:rPr>
          <w:rFonts w:ascii="Times New Roman" w:hAnsi="Times New Roman"/>
          <w:bCs/>
          <w:sz w:val="26"/>
          <w:szCs w:val="26"/>
        </w:rPr>
        <w:t xml:space="preserve">Депутату </w:t>
      </w:r>
      <w:r>
        <w:rPr>
          <w:rFonts w:ascii="Times New Roman" w:hAnsi="Times New Roman"/>
          <w:bCs/>
          <w:sz w:val="26"/>
          <w:szCs w:val="26"/>
        </w:rPr>
        <w:t xml:space="preserve">Совета народных депутатов </w:t>
      </w:r>
      <w:r w:rsidRPr="00A13492">
        <w:rPr>
          <w:rFonts w:ascii="Times New Roman" w:hAnsi="Times New Roman"/>
          <w:bCs/>
          <w:sz w:val="26"/>
          <w:szCs w:val="26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</w:t>
      </w:r>
      <w:r>
        <w:rPr>
          <w:rFonts w:ascii="Times New Roman" w:hAnsi="Times New Roman"/>
          <w:bCs/>
          <w:sz w:val="26"/>
          <w:szCs w:val="26"/>
        </w:rPr>
        <w:t>ю</w:t>
      </w:r>
      <w:r w:rsidR="0004697B">
        <w:rPr>
          <w:rFonts w:ascii="Times New Roman" w:hAnsi="Times New Roman"/>
          <w:bCs/>
          <w:sz w:val="26"/>
          <w:szCs w:val="26"/>
        </w:rPr>
        <w:t xml:space="preserve"> </w:t>
      </w:r>
      <w:r w:rsidR="00977D3E" w:rsidRPr="000C560C">
        <w:rPr>
          <w:rFonts w:ascii="Times New Roman" w:hAnsi="Times New Roman"/>
          <w:bCs/>
          <w:sz w:val="26"/>
          <w:szCs w:val="26"/>
        </w:rPr>
        <w:t>четыре рабочих дня».</w:t>
      </w:r>
    </w:p>
    <w:p w:rsidR="00ED2A12" w:rsidRPr="00427B4F" w:rsidRDefault="00ED2A12" w:rsidP="00ED2A12">
      <w:pPr>
        <w:pStyle w:val="af3"/>
        <w:numPr>
          <w:ilvl w:val="0"/>
          <w:numId w:val="25"/>
        </w:numPr>
        <w:autoSpaceDE w:val="0"/>
        <w:autoSpaceDN w:val="0"/>
        <w:adjustRightInd w:val="0"/>
        <w:spacing w:before="220"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427B4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b/>
          <w:sz w:val="26"/>
          <w:szCs w:val="26"/>
        </w:rPr>
        <w:t>статьей 54</w:t>
      </w:r>
      <w:r w:rsidRPr="00427B4F">
        <w:rPr>
          <w:rFonts w:ascii="Times New Roman" w:hAnsi="Times New Roman"/>
          <w:b/>
          <w:sz w:val="26"/>
          <w:szCs w:val="26"/>
        </w:rPr>
        <w:t>.1</w:t>
      </w:r>
      <w:r w:rsidRPr="00427B4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D2A12" w:rsidRPr="00A13492" w:rsidRDefault="00ED2A12" w:rsidP="00977D3E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1349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Статья 54</w:t>
      </w:r>
      <w:r w:rsidRPr="00A13492">
        <w:rPr>
          <w:rFonts w:ascii="Times New Roman" w:hAnsi="Times New Roman"/>
          <w:sz w:val="26"/>
          <w:szCs w:val="26"/>
        </w:rPr>
        <w:t>.1. Финансовое и иное обеспечение реализации</w:t>
      </w:r>
    </w:p>
    <w:p w:rsidR="00ED2A12" w:rsidRPr="00A13492" w:rsidRDefault="00ED2A12" w:rsidP="00977D3E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13492">
        <w:rPr>
          <w:rFonts w:ascii="Times New Roman" w:hAnsi="Times New Roman"/>
          <w:sz w:val="26"/>
          <w:szCs w:val="26"/>
        </w:rPr>
        <w:t>инициативных проектов</w:t>
      </w:r>
    </w:p>
    <w:p w:rsidR="00ED2A12" w:rsidRPr="00427B4F" w:rsidRDefault="00ED2A12" w:rsidP="00ED2A12">
      <w:pPr>
        <w:pStyle w:val="af3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1. Источником финансового обеспечения реализации инициативных прое</w:t>
      </w:r>
      <w:r>
        <w:rPr>
          <w:rFonts w:ascii="Times New Roman" w:hAnsi="Times New Roman" w:cs="Times New Roman"/>
          <w:bCs/>
          <w:sz w:val="26"/>
          <w:szCs w:val="26"/>
        </w:rPr>
        <w:t>ктов, предусмотренных статьей 17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.1 настоящего Устава, являются предусмотренные решением о бюджете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бюджетные ассигнования на реализацию инициативных проектов, 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формируемые</w:t>
      </w:r>
      <w:proofErr w:type="gramEnd"/>
      <w:r w:rsidRPr="00427B4F">
        <w:rPr>
          <w:rFonts w:ascii="Times New Roman" w:hAnsi="Times New Roman" w:cs="Times New Roman"/>
          <w:bCs/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ED2A12" w:rsidRPr="00427B4F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8" w:history="1">
        <w:r w:rsidRPr="00427B4F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427B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Российской Федерации в бюджет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>в целях реализации конкретных инициативных проектов.</w:t>
      </w:r>
    </w:p>
    <w:p w:rsidR="00ED2A12" w:rsidRPr="00427B4F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3. В 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случае</w:t>
      </w:r>
      <w:proofErr w:type="gramEnd"/>
      <w:r w:rsidRPr="00427B4F">
        <w:rPr>
          <w:rFonts w:ascii="Times New Roman" w:hAnsi="Times New Roman" w:cs="Times New Roman"/>
          <w:bCs/>
          <w:sz w:val="26"/>
          <w:szCs w:val="26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D2A12" w:rsidRPr="00427B4F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87C78">
        <w:rPr>
          <w:rFonts w:ascii="Times New Roman" w:hAnsi="Times New Roman" w:cs="Times New Roman"/>
          <w:bCs/>
          <w:sz w:val="26"/>
          <w:szCs w:val="26"/>
        </w:rPr>
        <w:t>Гаврильского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, определяется нормативным правовым актом Совета народных депутатов.</w:t>
      </w:r>
    </w:p>
    <w:p w:rsidR="00ED2A12" w:rsidRPr="007E79DC" w:rsidRDefault="00ED2A12" w:rsidP="00ED2A12">
      <w:pPr>
        <w:pStyle w:val="af3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ED2A12" w:rsidRPr="00DC657F" w:rsidRDefault="00ED2A12" w:rsidP="00ED2A1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EB4" w:rsidRDefault="006C3EB4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87C78" w:rsidRDefault="00587C78" w:rsidP="0006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9066C" w:rsidRPr="00C623C9" w:rsidRDefault="0099066C" w:rsidP="003F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9066C" w:rsidRPr="00C623C9" w:rsidSect="00C623C9">
      <w:footerReference w:type="default" r:id="rId1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28" w:rsidRDefault="00680E28" w:rsidP="000027DD">
      <w:pPr>
        <w:spacing w:after="0" w:line="240" w:lineRule="auto"/>
      </w:pPr>
      <w:r>
        <w:separator/>
      </w:r>
    </w:p>
  </w:endnote>
  <w:endnote w:type="continuationSeparator" w:id="0">
    <w:p w:rsidR="00680E28" w:rsidRDefault="00680E28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0D3A8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A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28" w:rsidRDefault="00680E28" w:rsidP="000027DD">
      <w:pPr>
        <w:spacing w:after="0" w:line="240" w:lineRule="auto"/>
      </w:pPr>
      <w:r>
        <w:separator/>
      </w:r>
    </w:p>
  </w:footnote>
  <w:footnote w:type="continuationSeparator" w:id="0">
    <w:p w:rsidR="00680E28" w:rsidRDefault="00680E28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6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8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9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2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3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B62E4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25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6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20"/>
  </w:num>
  <w:num w:numId="13">
    <w:abstractNumId w:val="9"/>
  </w:num>
  <w:num w:numId="14">
    <w:abstractNumId w:val="16"/>
  </w:num>
  <w:num w:numId="15">
    <w:abstractNumId w:val="26"/>
  </w:num>
  <w:num w:numId="16">
    <w:abstractNumId w:val="2"/>
  </w:num>
  <w:num w:numId="17">
    <w:abstractNumId w:val="23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3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4330D"/>
    <w:rsid w:val="0004697B"/>
    <w:rsid w:val="000508A9"/>
    <w:rsid w:val="00067E9E"/>
    <w:rsid w:val="00071011"/>
    <w:rsid w:val="00073381"/>
    <w:rsid w:val="00084930"/>
    <w:rsid w:val="00091E8F"/>
    <w:rsid w:val="000A7712"/>
    <w:rsid w:val="000A7E80"/>
    <w:rsid w:val="000C560C"/>
    <w:rsid w:val="000C647C"/>
    <w:rsid w:val="000D3A89"/>
    <w:rsid w:val="000D57AD"/>
    <w:rsid w:val="000E19AD"/>
    <w:rsid w:val="000E2EDA"/>
    <w:rsid w:val="00101065"/>
    <w:rsid w:val="00103CC9"/>
    <w:rsid w:val="00110075"/>
    <w:rsid w:val="00124509"/>
    <w:rsid w:val="00124D8C"/>
    <w:rsid w:val="00132612"/>
    <w:rsid w:val="00152FBE"/>
    <w:rsid w:val="00160839"/>
    <w:rsid w:val="00162C62"/>
    <w:rsid w:val="001653E4"/>
    <w:rsid w:val="00175DAD"/>
    <w:rsid w:val="001963DA"/>
    <w:rsid w:val="001968ED"/>
    <w:rsid w:val="001B3E8C"/>
    <w:rsid w:val="001C6EB1"/>
    <w:rsid w:val="001F656A"/>
    <w:rsid w:val="00200612"/>
    <w:rsid w:val="002068FC"/>
    <w:rsid w:val="00211BC4"/>
    <w:rsid w:val="002123C0"/>
    <w:rsid w:val="00213D74"/>
    <w:rsid w:val="002227A6"/>
    <w:rsid w:val="0022638A"/>
    <w:rsid w:val="00246A89"/>
    <w:rsid w:val="002538CE"/>
    <w:rsid w:val="00253968"/>
    <w:rsid w:val="002642DA"/>
    <w:rsid w:val="00265321"/>
    <w:rsid w:val="00277E79"/>
    <w:rsid w:val="00293C0E"/>
    <w:rsid w:val="00297A13"/>
    <w:rsid w:val="002A0A35"/>
    <w:rsid w:val="002B5014"/>
    <w:rsid w:val="002C00C8"/>
    <w:rsid w:val="002C37C5"/>
    <w:rsid w:val="002E16C5"/>
    <w:rsid w:val="002E56BD"/>
    <w:rsid w:val="002E7049"/>
    <w:rsid w:val="002E7A24"/>
    <w:rsid w:val="00302AD7"/>
    <w:rsid w:val="00305300"/>
    <w:rsid w:val="00305B83"/>
    <w:rsid w:val="00305DF8"/>
    <w:rsid w:val="00326B7C"/>
    <w:rsid w:val="003272DF"/>
    <w:rsid w:val="003309FD"/>
    <w:rsid w:val="00335C45"/>
    <w:rsid w:val="00335E9B"/>
    <w:rsid w:val="00337471"/>
    <w:rsid w:val="00346088"/>
    <w:rsid w:val="00357D1F"/>
    <w:rsid w:val="003A4C72"/>
    <w:rsid w:val="003B17D5"/>
    <w:rsid w:val="003C0DDE"/>
    <w:rsid w:val="003C3A2A"/>
    <w:rsid w:val="003C4A7E"/>
    <w:rsid w:val="003E18FB"/>
    <w:rsid w:val="003E3EC1"/>
    <w:rsid w:val="003F5B03"/>
    <w:rsid w:val="00400BA7"/>
    <w:rsid w:val="0041186F"/>
    <w:rsid w:val="00425425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B3320"/>
    <w:rsid w:val="004C537F"/>
    <w:rsid w:val="004D4E42"/>
    <w:rsid w:val="004E1B48"/>
    <w:rsid w:val="004E3EA0"/>
    <w:rsid w:val="004E6F89"/>
    <w:rsid w:val="00502800"/>
    <w:rsid w:val="00504CD3"/>
    <w:rsid w:val="00513AF3"/>
    <w:rsid w:val="00523FCB"/>
    <w:rsid w:val="00527EEF"/>
    <w:rsid w:val="00530833"/>
    <w:rsid w:val="005440CD"/>
    <w:rsid w:val="0054498F"/>
    <w:rsid w:val="00572BA0"/>
    <w:rsid w:val="00575959"/>
    <w:rsid w:val="00577AFC"/>
    <w:rsid w:val="00580853"/>
    <w:rsid w:val="005832A8"/>
    <w:rsid w:val="00586F46"/>
    <w:rsid w:val="00587C78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0E28"/>
    <w:rsid w:val="00684773"/>
    <w:rsid w:val="0069213C"/>
    <w:rsid w:val="00693824"/>
    <w:rsid w:val="00693BEB"/>
    <w:rsid w:val="00695F6D"/>
    <w:rsid w:val="006A73A7"/>
    <w:rsid w:val="006B208A"/>
    <w:rsid w:val="006C3EB4"/>
    <w:rsid w:val="006C7DA5"/>
    <w:rsid w:val="006C7EA8"/>
    <w:rsid w:val="006D36F3"/>
    <w:rsid w:val="006D375A"/>
    <w:rsid w:val="006D4DDC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C7DB7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7ABC"/>
    <w:rsid w:val="008D50E3"/>
    <w:rsid w:val="008E11AF"/>
    <w:rsid w:val="008E5C84"/>
    <w:rsid w:val="008F3F59"/>
    <w:rsid w:val="008F61D7"/>
    <w:rsid w:val="00912414"/>
    <w:rsid w:val="00925A42"/>
    <w:rsid w:val="00927F19"/>
    <w:rsid w:val="009362AA"/>
    <w:rsid w:val="00937578"/>
    <w:rsid w:val="00947875"/>
    <w:rsid w:val="00953B1B"/>
    <w:rsid w:val="009606D5"/>
    <w:rsid w:val="00977D3E"/>
    <w:rsid w:val="0099066C"/>
    <w:rsid w:val="009C0296"/>
    <w:rsid w:val="009C21D2"/>
    <w:rsid w:val="009C7ACD"/>
    <w:rsid w:val="009D7033"/>
    <w:rsid w:val="009F75DD"/>
    <w:rsid w:val="009F7F36"/>
    <w:rsid w:val="00A03A1A"/>
    <w:rsid w:val="00A06D8F"/>
    <w:rsid w:val="00A46263"/>
    <w:rsid w:val="00A5225C"/>
    <w:rsid w:val="00A53980"/>
    <w:rsid w:val="00A5587F"/>
    <w:rsid w:val="00A572B7"/>
    <w:rsid w:val="00A779E6"/>
    <w:rsid w:val="00A844DB"/>
    <w:rsid w:val="00A95807"/>
    <w:rsid w:val="00AB1C44"/>
    <w:rsid w:val="00AB201E"/>
    <w:rsid w:val="00AB5CB8"/>
    <w:rsid w:val="00AB763F"/>
    <w:rsid w:val="00AC1F3C"/>
    <w:rsid w:val="00AD3F8D"/>
    <w:rsid w:val="00AE16A7"/>
    <w:rsid w:val="00B338A1"/>
    <w:rsid w:val="00B455D6"/>
    <w:rsid w:val="00B526C8"/>
    <w:rsid w:val="00B54EE7"/>
    <w:rsid w:val="00B6295C"/>
    <w:rsid w:val="00B66105"/>
    <w:rsid w:val="00B77225"/>
    <w:rsid w:val="00B950AF"/>
    <w:rsid w:val="00BA01E9"/>
    <w:rsid w:val="00BA2C01"/>
    <w:rsid w:val="00BB537C"/>
    <w:rsid w:val="00BC645C"/>
    <w:rsid w:val="00BD1968"/>
    <w:rsid w:val="00BF0E19"/>
    <w:rsid w:val="00BF60CF"/>
    <w:rsid w:val="00BF70AE"/>
    <w:rsid w:val="00C04894"/>
    <w:rsid w:val="00C11252"/>
    <w:rsid w:val="00C16248"/>
    <w:rsid w:val="00C25D5F"/>
    <w:rsid w:val="00C27DA0"/>
    <w:rsid w:val="00C4323A"/>
    <w:rsid w:val="00C535F4"/>
    <w:rsid w:val="00C623C9"/>
    <w:rsid w:val="00C65A1E"/>
    <w:rsid w:val="00C755B5"/>
    <w:rsid w:val="00C9395D"/>
    <w:rsid w:val="00C96CCA"/>
    <w:rsid w:val="00CA76BB"/>
    <w:rsid w:val="00CB4EE3"/>
    <w:rsid w:val="00CE3D27"/>
    <w:rsid w:val="00CE406A"/>
    <w:rsid w:val="00CF1308"/>
    <w:rsid w:val="00CF7409"/>
    <w:rsid w:val="00D036A0"/>
    <w:rsid w:val="00D20E60"/>
    <w:rsid w:val="00D217EB"/>
    <w:rsid w:val="00D3138D"/>
    <w:rsid w:val="00D3168D"/>
    <w:rsid w:val="00D31DE8"/>
    <w:rsid w:val="00D37595"/>
    <w:rsid w:val="00D376FA"/>
    <w:rsid w:val="00D430B5"/>
    <w:rsid w:val="00D61209"/>
    <w:rsid w:val="00D67384"/>
    <w:rsid w:val="00D828F5"/>
    <w:rsid w:val="00D84365"/>
    <w:rsid w:val="00D86BF5"/>
    <w:rsid w:val="00D87470"/>
    <w:rsid w:val="00D903D7"/>
    <w:rsid w:val="00DA63D6"/>
    <w:rsid w:val="00DB582D"/>
    <w:rsid w:val="00DB5A14"/>
    <w:rsid w:val="00DB76D5"/>
    <w:rsid w:val="00DC1293"/>
    <w:rsid w:val="00DC5ED5"/>
    <w:rsid w:val="00DC657F"/>
    <w:rsid w:val="00DF1B52"/>
    <w:rsid w:val="00DF2D2D"/>
    <w:rsid w:val="00DF43A6"/>
    <w:rsid w:val="00E075B9"/>
    <w:rsid w:val="00E15761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973B3"/>
    <w:rsid w:val="00EB07BC"/>
    <w:rsid w:val="00EB1018"/>
    <w:rsid w:val="00EC2489"/>
    <w:rsid w:val="00EC4C1F"/>
    <w:rsid w:val="00ED2A12"/>
    <w:rsid w:val="00ED3061"/>
    <w:rsid w:val="00EE0E15"/>
    <w:rsid w:val="00EE548F"/>
    <w:rsid w:val="00EF1543"/>
    <w:rsid w:val="00EF6443"/>
    <w:rsid w:val="00EF6A12"/>
    <w:rsid w:val="00F02B05"/>
    <w:rsid w:val="00F30525"/>
    <w:rsid w:val="00F50636"/>
    <w:rsid w:val="00F5644F"/>
    <w:rsid w:val="00F568CB"/>
    <w:rsid w:val="00F56AEB"/>
    <w:rsid w:val="00F86A7E"/>
    <w:rsid w:val="00F90723"/>
    <w:rsid w:val="00F9635A"/>
    <w:rsid w:val="00FA1413"/>
    <w:rsid w:val="00FA4F55"/>
    <w:rsid w:val="00FA6062"/>
    <w:rsid w:val="00FC01A6"/>
    <w:rsid w:val="00FC4233"/>
    <w:rsid w:val="00FC75FA"/>
    <w:rsid w:val="00FE53D6"/>
    <w:rsid w:val="00FE635E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0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F7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18" Type="http://schemas.openxmlformats.org/officeDocument/2006/relationships/hyperlink" Target="consultantplus://offline/ref=D42674BA154D34892201EF2CA5E4098539B26B6483035EC2CB12CA6C22E17CCA387AF762FA2FC85FDE3DE699AA3AF0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7" Type="http://schemas.openxmlformats.org/officeDocument/2006/relationships/hyperlink" Target="consultantplus://offline/ref=71572C87A04BEB01B1B3FBF75A9F193EE60AFC05B318597DB08CCBE5EB07FBE953CBA78752F26398C6584490AEA216510BD6E2457B231C22r6q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0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BC8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7393-01CB-47F3-9832-9E600AB7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51</cp:revision>
  <cp:lastPrinted>2021-01-19T06:06:00Z</cp:lastPrinted>
  <dcterms:created xsi:type="dcterms:W3CDTF">2019-12-02T08:37:00Z</dcterms:created>
  <dcterms:modified xsi:type="dcterms:W3CDTF">2022-06-29T14:25:00Z</dcterms:modified>
</cp:coreProperties>
</file>