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bottomFromText="20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9072"/>
      </w:tblGrid>
      <w:tr w:rsidR="000558D5" w:rsidTr="000558D5">
        <w:tc>
          <w:tcPr>
            <w:tcW w:w="0" w:type="auto"/>
            <w:vAlign w:val="center"/>
            <w:hideMark/>
          </w:tcPr>
          <w:p w:rsidR="000558D5" w:rsidRDefault="000558D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07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0558D5">
              <w:tc>
                <w:tcPr>
                  <w:tcW w:w="9072" w:type="dxa"/>
                  <w:vAlign w:val="center"/>
                  <w:hideMark/>
                </w:tcPr>
                <w:p w:rsidR="000558D5" w:rsidRDefault="000558D5" w:rsidP="00C037E1">
                  <w:pPr>
                    <w:pStyle w:val="a4"/>
                    <w:framePr w:hSpace="45" w:wrap="around" w:vAnchor="text" w:hAnchor="tex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Приложение</w:t>
                  </w:r>
                </w:p>
                <w:p w:rsidR="000558D5" w:rsidRDefault="000558D5" w:rsidP="00C037E1">
                  <w:pPr>
                    <w:pStyle w:val="a4"/>
                    <w:framePr w:hSpace="45" w:wrap="around" w:vAnchor="text" w:hAnchor="tex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к постановлению главы</w:t>
                  </w:r>
                </w:p>
                <w:p w:rsidR="000558D5" w:rsidRDefault="000558D5" w:rsidP="00C037E1">
                  <w:pPr>
                    <w:pStyle w:val="a4"/>
                    <w:framePr w:hSpace="45" w:wrap="around" w:vAnchor="text" w:hAnchor="tex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Гаврильского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сельского поселения</w:t>
                  </w:r>
                </w:p>
                <w:p w:rsidR="000558D5" w:rsidRDefault="000558D5" w:rsidP="00C037E1">
                  <w:pPr>
                    <w:pStyle w:val="a4"/>
                    <w:framePr w:hSpace="45" w:wrap="around" w:vAnchor="text" w:hAnchor="text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Павловского муниципального района</w:t>
                  </w:r>
                </w:p>
                <w:p w:rsidR="000558D5" w:rsidRDefault="000558D5" w:rsidP="00C037E1">
                  <w:pPr>
                    <w:pStyle w:val="a4"/>
                    <w:framePr w:hSpace="45" w:wrap="around" w:vAnchor="text" w:hAnchor="tex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Воронежской области</w:t>
                  </w:r>
                </w:p>
                <w:p w:rsidR="000558D5" w:rsidRDefault="000558D5" w:rsidP="00C037E1">
                  <w:pPr>
                    <w:pStyle w:val="a4"/>
                    <w:framePr w:hSpace="45" w:wrap="around" w:vAnchor="text" w:hAnchor="tex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от 11.10.2024 № 1</w:t>
                  </w:r>
                </w:p>
                <w:p w:rsidR="000558D5" w:rsidRDefault="000558D5" w:rsidP="00C037E1">
                  <w:pPr>
                    <w:pStyle w:val="a4"/>
                    <w:framePr w:hSpace="45" w:wrap="around" w:vAnchor="text" w:hAnchor="text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</w:tbl>
          <w:p w:rsidR="000558D5" w:rsidRDefault="000558D5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0558D5" w:rsidRDefault="000558D5" w:rsidP="00055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0558D5" w:rsidRDefault="000558D5" w:rsidP="000558D5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Уведомление о проведении общественного обсуждения проекта</w:t>
      </w:r>
    </w:p>
    <w:p w:rsidR="000558D5" w:rsidRDefault="000558D5" w:rsidP="000558D5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Гаврильского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 на 2025 год</w:t>
      </w:r>
    </w:p>
    <w:p w:rsidR="000558D5" w:rsidRDefault="000558D5" w:rsidP="000558D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 </w:t>
      </w:r>
    </w:p>
    <w:p w:rsidR="000558D5" w:rsidRDefault="000558D5" w:rsidP="00055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Гаврильского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сельского поселения Павловского муниципального района Воронежской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с 11 октября по 10 ноября 2024 года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 проводится общественное обсуждение проекта Программы профилактики рисков причинения вреда (ущерба) охраняемым законом</w:t>
      </w:r>
      <w:proofErr w:type="gramEnd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ценностям в рамках муниципального 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Гаврильского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сельского поселения Павловского муниципального района на 2025 год (далее – проект программы профилактики).</w:t>
      </w:r>
    </w:p>
    <w:p w:rsidR="000558D5" w:rsidRDefault="000558D5" w:rsidP="000558D5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проект программы профилактики размещен на официальном сайте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Гаврильского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 в информационно-телекоммуникационной сети «Интернет» </w:t>
      </w:r>
      <w:r>
        <w:rPr>
          <w:rFonts w:ascii="Montserrat" w:hAnsi="Montserrat"/>
          <w:bCs/>
          <w:color w:val="0070C0"/>
          <w:sz w:val="26"/>
          <w:szCs w:val="26"/>
          <w:shd w:val="clear" w:color="auto" w:fill="FFFFFF"/>
        </w:rPr>
        <w:t>https://gavrilskoe-r20.gosweb.gosuslugi.ru</w:t>
      </w:r>
      <w:r>
        <w:rPr>
          <w:rFonts w:ascii="Times New Roman" w:hAnsi="Times New Roman" w:cs="Times New Roman"/>
          <w:sz w:val="26"/>
          <w:szCs w:val="26"/>
          <w:lang w:eastAsia="ru-RU"/>
        </w:rPr>
        <w:t> в разделе «Муниципальные услуги» подраздел «Муниципальный контроль» - «Программа профилактики».</w:t>
      </w:r>
    </w:p>
    <w:p w:rsidR="000558D5" w:rsidRDefault="000558D5" w:rsidP="000558D5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Предложения принимаются с 11 октября по 10 ноября 2024 года.</w:t>
      </w:r>
    </w:p>
    <w:p w:rsidR="000558D5" w:rsidRDefault="000558D5" w:rsidP="000558D5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Способы подачи предложений по итогам рассмотрения:</w:t>
      </w:r>
    </w:p>
    <w:p w:rsidR="000558D5" w:rsidRDefault="000558D5" w:rsidP="000558D5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почтовым отправлением: 396454, Воронежская область, Павловский муниципальный район,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Гаврильское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сельское поселение, с.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Гаврильск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,  ул. Советская, 121;</w:t>
      </w:r>
    </w:p>
    <w:p w:rsidR="000558D5" w:rsidRDefault="000558D5" w:rsidP="000558D5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 письмом на адрес электронной почты: 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gavril</w:t>
        </w:r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pavl</w:t>
        </w:r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govvrn.ru</w:t>
        </w:r>
        <w:proofErr w:type="spellEnd"/>
      </w:hyperlink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558D5" w:rsidRDefault="000558D5" w:rsidP="000558D5">
      <w:pPr>
        <w:pStyle w:val="a4"/>
        <w:ind w:firstLine="709"/>
        <w:jc w:val="both"/>
        <w:rPr>
          <w:rFonts w:ascii="Times New Roman" w:hAnsi="Times New Roman" w:cs="Times New Roman"/>
          <w:color w:val="0070C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 посредством официального сайта </w:t>
      </w:r>
      <w:r>
        <w:rPr>
          <w:rFonts w:ascii="Montserrat" w:hAnsi="Montserrat"/>
          <w:bCs/>
          <w:color w:val="0070C0"/>
          <w:sz w:val="26"/>
          <w:szCs w:val="26"/>
          <w:shd w:val="clear" w:color="auto" w:fill="FFFFFF"/>
        </w:rPr>
        <w:t>https://gavrilskoe-r20.gosweb.gosuslugi.ru</w:t>
      </w:r>
      <w:r>
        <w:rPr>
          <w:rFonts w:ascii="Times New Roman" w:hAnsi="Times New Roman" w:cs="Times New Roman"/>
          <w:color w:val="0070C0"/>
          <w:sz w:val="26"/>
          <w:szCs w:val="26"/>
        </w:rPr>
        <w:t>.</w:t>
      </w:r>
    </w:p>
    <w:p w:rsidR="000558D5" w:rsidRDefault="000558D5" w:rsidP="000558D5">
      <w:pPr>
        <w:pStyle w:val="a4"/>
        <w:ind w:firstLine="709"/>
        <w:jc w:val="both"/>
        <w:rPr>
          <w:rFonts w:ascii="Times New Roman" w:hAnsi="Times New Roman" w:cs="Times New Roman"/>
          <w:color w:val="0070C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70C0"/>
          <w:sz w:val="26"/>
          <w:szCs w:val="26"/>
          <w:lang w:eastAsia="ru-RU"/>
        </w:rPr>
        <w:t> </w:t>
      </w:r>
    </w:p>
    <w:p w:rsidR="000558D5" w:rsidRDefault="000558D5" w:rsidP="000558D5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органом с 10 ноября по 10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декабря 2024 года.</w:t>
      </w:r>
    </w:p>
    <w:p w:rsidR="000558D5" w:rsidRDefault="000558D5" w:rsidP="000558D5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0558D5" w:rsidRDefault="000558D5" w:rsidP="000558D5">
      <w:pPr>
        <w:rPr>
          <w:rFonts w:ascii="Times New Roman" w:hAnsi="Times New Roman" w:cs="Times New Roman"/>
          <w:sz w:val="26"/>
          <w:szCs w:val="26"/>
        </w:rPr>
      </w:pPr>
    </w:p>
    <w:p w:rsidR="000B3BBC" w:rsidRDefault="000B3BBC"/>
    <w:sectPr w:rsidR="000B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8D5"/>
    <w:rsid w:val="000558D5"/>
    <w:rsid w:val="000B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8D5"/>
    <w:rPr>
      <w:color w:val="0000FF"/>
      <w:u w:val="single"/>
    </w:rPr>
  </w:style>
  <w:style w:type="paragraph" w:styleId="a4">
    <w:name w:val="No Spacing"/>
    <w:uiPriority w:val="1"/>
    <w:qFormat/>
    <w:rsid w:val="000558D5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vril.pav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2024-12-05T12:35:00Z</dcterms:created>
  <dcterms:modified xsi:type="dcterms:W3CDTF">2024-12-05T12:35:00Z</dcterms:modified>
</cp:coreProperties>
</file>